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1AA95" w14:textId="1DD44FDD" w:rsidR="00CE3017" w:rsidRPr="007B4ECA" w:rsidRDefault="007B4ECA" w:rsidP="007F164D">
      <w:pPr>
        <w:pStyle w:val="Title"/>
        <w:jc w:val="center"/>
      </w:pPr>
      <w:r w:rsidRPr="007B4ECA">
        <w:t>BIOL 110 Human Reproduction Lab</w:t>
      </w:r>
    </w:p>
    <w:p w14:paraId="2ECFDD39" w14:textId="5155DF1A" w:rsidR="002D0294" w:rsidRDefault="002D0294" w:rsidP="002D0294">
      <w:pPr>
        <w:shd w:val="clear" w:color="auto" w:fill="FFFFFF"/>
        <w:spacing w:after="120"/>
        <w:outlineLvl w:val="2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</w:p>
    <w:p w14:paraId="420367F2" w14:textId="77777777" w:rsidR="00562BDF" w:rsidRDefault="00562BDF" w:rsidP="00562BDF">
      <w:pPr>
        <w:pStyle w:val="Heading1"/>
      </w:pPr>
      <w:r w:rsidRPr="0024611F">
        <w:t>Fetal Alcohol Syndrome</w:t>
      </w:r>
    </w:p>
    <w:p w14:paraId="17B78802" w14:textId="77777777" w:rsidR="00562BDF" w:rsidRPr="008A04DC" w:rsidRDefault="00562BDF" w:rsidP="00562BDF">
      <w:pPr>
        <w:pStyle w:val="MyHeading"/>
        <w:rPr>
          <w:rFonts w:asciiTheme="minorHAnsi" w:hAnsiTheme="minorHAnsi"/>
          <w:b w:val="0"/>
          <w:i/>
          <w:sz w:val="24"/>
          <w:szCs w:val="24"/>
        </w:rPr>
      </w:pPr>
      <w:r w:rsidRPr="008A04DC">
        <w:rPr>
          <w:rFonts w:asciiTheme="minorHAnsi" w:hAnsiTheme="minorHAnsi"/>
          <w:b w:val="0"/>
          <w:i/>
          <w:sz w:val="24"/>
          <w:szCs w:val="24"/>
        </w:rPr>
        <w:t xml:space="preserve">With a partner, answer the following questions: </w:t>
      </w:r>
    </w:p>
    <w:p w14:paraId="76E96713" w14:textId="77777777" w:rsidR="00562BDF" w:rsidRDefault="00562BDF" w:rsidP="00562BDF">
      <w:pPr>
        <w:pStyle w:val="MyHeading"/>
        <w:rPr>
          <w:rFonts w:asciiTheme="minorHAnsi" w:hAnsiTheme="minorHAnsi"/>
          <w:b w:val="0"/>
          <w:sz w:val="24"/>
          <w:szCs w:val="24"/>
        </w:rPr>
      </w:pPr>
    </w:p>
    <w:p w14:paraId="73244680" w14:textId="77777777" w:rsidR="00562BDF" w:rsidRDefault="00562BDF" w:rsidP="00562BDF">
      <w:pPr>
        <w:pStyle w:val="MyHeading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1. </w:t>
      </w:r>
      <w:r w:rsidRPr="001918DF">
        <w:rPr>
          <w:rFonts w:asciiTheme="minorHAnsi" w:hAnsiTheme="minorHAnsi"/>
          <w:b w:val="0"/>
          <w:sz w:val="24"/>
          <w:szCs w:val="24"/>
        </w:rPr>
        <w:t>Would binge drinking once or twice a week be more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Pr="001918DF">
        <w:rPr>
          <w:rFonts w:asciiTheme="minorHAnsi" w:hAnsiTheme="minorHAnsi"/>
          <w:b w:val="0"/>
          <w:sz w:val="24"/>
          <w:szCs w:val="24"/>
        </w:rPr>
        <w:t>likely to affect facial features during the first, second,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Pr="001918DF">
        <w:rPr>
          <w:rFonts w:asciiTheme="minorHAnsi" w:hAnsiTheme="minorHAnsi"/>
          <w:b w:val="0"/>
          <w:sz w:val="24"/>
          <w:szCs w:val="24"/>
        </w:rPr>
        <w:t>or third trimester of pregnancy? Explain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2BDF" w14:paraId="292BF861" w14:textId="77777777" w:rsidTr="001133E3">
        <w:tc>
          <w:tcPr>
            <w:tcW w:w="9350" w:type="dxa"/>
          </w:tcPr>
          <w:p w14:paraId="51B18D6B" w14:textId="77777777" w:rsidR="00562BDF" w:rsidRDefault="00562BDF" w:rsidP="001133E3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238B1186" w14:textId="77777777" w:rsidR="00562BDF" w:rsidRDefault="00562BDF" w:rsidP="001133E3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16E46BA5" w14:textId="77777777" w:rsidR="00562BDF" w:rsidRDefault="00562BDF" w:rsidP="00562BDF">
      <w:pPr>
        <w:pStyle w:val="MyHeading"/>
        <w:rPr>
          <w:rFonts w:asciiTheme="minorHAnsi" w:hAnsiTheme="minorHAnsi"/>
          <w:b w:val="0"/>
          <w:sz w:val="24"/>
          <w:szCs w:val="24"/>
        </w:rPr>
      </w:pPr>
    </w:p>
    <w:p w14:paraId="54025A94" w14:textId="77777777" w:rsidR="00562BDF" w:rsidRDefault="00562BDF" w:rsidP="00562BDF">
      <w:pPr>
        <w:pStyle w:val="MyHeading"/>
        <w:rPr>
          <w:rFonts w:asciiTheme="minorHAnsi" w:hAnsiTheme="minorHAnsi"/>
          <w:b w:val="0"/>
          <w:sz w:val="24"/>
          <w:szCs w:val="24"/>
        </w:rPr>
      </w:pPr>
      <w:r w:rsidRPr="001918DF">
        <w:rPr>
          <w:rFonts w:asciiTheme="minorHAnsi" w:hAnsiTheme="minorHAnsi"/>
          <w:b w:val="0"/>
          <w:sz w:val="24"/>
          <w:szCs w:val="24"/>
        </w:rPr>
        <w:t>2</w:t>
      </w:r>
      <w:r>
        <w:rPr>
          <w:rFonts w:asciiTheme="minorHAnsi" w:hAnsiTheme="minorHAnsi"/>
          <w:b w:val="0"/>
          <w:sz w:val="24"/>
          <w:szCs w:val="24"/>
        </w:rPr>
        <w:t>.</w:t>
      </w:r>
      <w:r w:rsidRPr="001918DF">
        <w:rPr>
          <w:rFonts w:asciiTheme="minorHAnsi" w:hAnsiTheme="minorHAnsi"/>
          <w:b w:val="0"/>
          <w:sz w:val="24"/>
          <w:szCs w:val="24"/>
        </w:rPr>
        <w:t xml:space="preserve"> If a pregnant woman drinks two glasses of wine every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Pr="001918DF">
        <w:rPr>
          <w:rFonts w:asciiTheme="minorHAnsi" w:hAnsiTheme="minorHAnsi"/>
          <w:b w:val="0"/>
          <w:sz w:val="24"/>
          <w:szCs w:val="24"/>
        </w:rPr>
        <w:t>day during her third trimester, would that be more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Pr="001918DF">
        <w:rPr>
          <w:rFonts w:asciiTheme="minorHAnsi" w:hAnsiTheme="minorHAnsi"/>
          <w:b w:val="0"/>
          <w:sz w:val="24"/>
          <w:szCs w:val="24"/>
        </w:rPr>
        <w:t>likely to affect development of facial features or brain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Pr="001918DF">
        <w:rPr>
          <w:rFonts w:asciiTheme="minorHAnsi" w:hAnsiTheme="minorHAnsi"/>
          <w:b w:val="0"/>
          <w:sz w:val="24"/>
          <w:szCs w:val="24"/>
        </w:rPr>
        <w:t>function? Explain why.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2BDF" w14:paraId="3574882A" w14:textId="77777777" w:rsidTr="001133E3">
        <w:tc>
          <w:tcPr>
            <w:tcW w:w="9350" w:type="dxa"/>
          </w:tcPr>
          <w:p w14:paraId="7959BE19" w14:textId="77777777" w:rsidR="00562BDF" w:rsidRDefault="00562BDF" w:rsidP="001133E3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02DEB93A" w14:textId="77777777" w:rsidR="00562BDF" w:rsidRDefault="00562BDF" w:rsidP="001133E3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52987F89" w14:textId="77777777" w:rsidR="00562BDF" w:rsidRPr="001918DF" w:rsidRDefault="00562BDF" w:rsidP="00562BDF">
      <w:pPr>
        <w:pStyle w:val="MyHeading"/>
        <w:rPr>
          <w:rFonts w:asciiTheme="minorHAnsi" w:hAnsiTheme="minorHAnsi"/>
          <w:b w:val="0"/>
          <w:sz w:val="24"/>
          <w:szCs w:val="24"/>
        </w:rPr>
      </w:pPr>
    </w:p>
    <w:p w14:paraId="3F61982A" w14:textId="77777777" w:rsidR="00562BDF" w:rsidRDefault="00562BDF" w:rsidP="00562BDF">
      <w:pPr>
        <w:pStyle w:val="MyHeading"/>
        <w:rPr>
          <w:rFonts w:asciiTheme="minorHAnsi" w:hAnsiTheme="minorHAnsi"/>
          <w:b w:val="0"/>
          <w:sz w:val="24"/>
          <w:szCs w:val="24"/>
        </w:rPr>
      </w:pPr>
      <w:r w:rsidRPr="001918DF">
        <w:rPr>
          <w:rFonts w:asciiTheme="minorHAnsi" w:hAnsiTheme="minorHAnsi"/>
          <w:b w:val="0"/>
          <w:sz w:val="24"/>
          <w:szCs w:val="24"/>
        </w:rPr>
        <w:t>3</w:t>
      </w:r>
      <w:r>
        <w:rPr>
          <w:rFonts w:asciiTheme="minorHAnsi" w:hAnsiTheme="minorHAnsi"/>
          <w:b w:val="0"/>
          <w:sz w:val="24"/>
          <w:szCs w:val="24"/>
        </w:rPr>
        <w:t>.</w:t>
      </w:r>
      <w:r w:rsidRPr="001918DF">
        <w:rPr>
          <w:rFonts w:asciiTheme="minorHAnsi" w:hAnsiTheme="minorHAnsi"/>
          <w:b w:val="0"/>
          <w:sz w:val="24"/>
          <w:szCs w:val="24"/>
        </w:rPr>
        <w:t xml:space="preserve"> If a nursing mother continues to drink heavily, could her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Pr="001918DF">
        <w:rPr>
          <w:rFonts w:asciiTheme="minorHAnsi" w:hAnsiTheme="minorHAnsi"/>
          <w:b w:val="0"/>
          <w:sz w:val="24"/>
          <w:szCs w:val="24"/>
        </w:rPr>
        <w:t>drinking continue to affect the baby’s growth? Facial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Pr="001918DF">
        <w:rPr>
          <w:rFonts w:asciiTheme="minorHAnsi" w:hAnsiTheme="minorHAnsi"/>
          <w:b w:val="0"/>
          <w:sz w:val="24"/>
          <w:szCs w:val="24"/>
        </w:rPr>
        <w:t>features? Brain development? Explain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2BDF" w14:paraId="3C107792" w14:textId="77777777" w:rsidTr="001133E3">
        <w:tc>
          <w:tcPr>
            <w:tcW w:w="9350" w:type="dxa"/>
          </w:tcPr>
          <w:p w14:paraId="1E176498" w14:textId="77777777" w:rsidR="00562BDF" w:rsidRDefault="00562BDF" w:rsidP="001133E3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027ACCD3" w14:textId="77777777" w:rsidR="00562BDF" w:rsidRDefault="00562BDF" w:rsidP="001133E3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5EC7E95E" w14:textId="77777777" w:rsidR="00562BDF" w:rsidRDefault="00562BDF" w:rsidP="00562BDF">
      <w:pPr>
        <w:pStyle w:val="MyHeading"/>
        <w:rPr>
          <w:rFonts w:asciiTheme="minorHAnsi" w:hAnsiTheme="minorHAnsi"/>
          <w:b w:val="0"/>
          <w:sz w:val="24"/>
          <w:szCs w:val="24"/>
        </w:rPr>
      </w:pPr>
    </w:p>
    <w:p w14:paraId="36509703" w14:textId="77777777" w:rsidR="00562BDF" w:rsidRDefault="00562BDF" w:rsidP="00562BDF">
      <w:pPr>
        <w:pStyle w:val="Heading2"/>
      </w:pPr>
      <w:r>
        <w:br w:type="column"/>
      </w:r>
      <w:r>
        <w:lastRenderedPageBreak/>
        <w:t>Fetal Alcohol Syndrome Case Studies</w:t>
      </w:r>
    </w:p>
    <w:p w14:paraId="4CBE1C17" w14:textId="77777777" w:rsidR="00562BDF" w:rsidRPr="0024611F" w:rsidRDefault="00562BDF" w:rsidP="00562BDF"/>
    <w:p w14:paraId="34487B91" w14:textId="77777777" w:rsidR="00562BDF" w:rsidRDefault="00562BDF" w:rsidP="00562BDF">
      <w:pPr>
        <w:spacing w:line="398" w:lineRule="atLeast"/>
        <w:rPr>
          <w:rFonts w:eastAsia="Times New Roman" w:cstheme="minorHAnsi"/>
          <w:i/>
          <w:color w:val="000000"/>
          <w:spacing w:val="-1"/>
        </w:rPr>
      </w:pPr>
      <w:r w:rsidRPr="008A04DC">
        <w:rPr>
          <w:rFonts w:eastAsia="Times New Roman" w:cstheme="minorHAnsi"/>
          <w:i/>
          <w:color w:val="000000"/>
          <w:spacing w:val="-1"/>
        </w:rPr>
        <w:t xml:space="preserve">Imagine that you are an adoption counselor for high-risk babies. </w:t>
      </w:r>
      <w:r>
        <w:rPr>
          <w:rFonts w:eastAsia="Times New Roman" w:cstheme="minorHAnsi"/>
          <w:i/>
          <w:color w:val="000000"/>
          <w:spacing w:val="-1"/>
        </w:rPr>
        <w:t xml:space="preserve">Review </w:t>
      </w:r>
      <w:r w:rsidRPr="008A04DC">
        <w:rPr>
          <w:rFonts w:eastAsia="Times New Roman" w:cstheme="minorHAnsi"/>
          <w:i/>
          <w:color w:val="000000"/>
          <w:spacing w:val="-1"/>
        </w:rPr>
        <w:t>the four case studie</w:t>
      </w:r>
      <w:r>
        <w:rPr>
          <w:rFonts w:eastAsia="Times New Roman" w:cstheme="minorHAnsi"/>
          <w:i/>
          <w:color w:val="000000"/>
          <w:spacing w:val="-1"/>
        </w:rPr>
        <w:t xml:space="preserve">s provided by your lab instructor, and </w:t>
      </w:r>
      <w:r w:rsidRPr="008A04DC">
        <w:rPr>
          <w:rFonts w:eastAsia="Times New Roman" w:cstheme="minorHAnsi"/>
          <w:i/>
          <w:color w:val="000000"/>
          <w:spacing w:val="-1"/>
        </w:rPr>
        <w:t>write a short summary citing your concerns for each of these newborns.</w:t>
      </w:r>
      <w:r>
        <w:rPr>
          <w:rFonts w:eastAsia="Times New Roman" w:cstheme="minorHAnsi"/>
          <w:i/>
          <w:color w:val="000000"/>
          <w:spacing w:val="-1"/>
        </w:rPr>
        <w:t xml:space="preserve"> You can use information from the “Developmental Chart” reading above and consult internet sources.</w:t>
      </w:r>
    </w:p>
    <w:p w14:paraId="5BB94204" w14:textId="77777777" w:rsidR="00562BDF" w:rsidRDefault="00562BDF" w:rsidP="00562BDF">
      <w:pPr>
        <w:spacing w:line="398" w:lineRule="atLeast"/>
        <w:rPr>
          <w:rFonts w:eastAsia="Times New Roman" w:cstheme="minorHAnsi"/>
          <w:b/>
          <w:color w:val="000000"/>
          <w:spacing w:val="-1"/>
        </w:rPr>
      </w:pPr>
    </w:p>
    <w:p w14:paraId="6D267336" w14:textId="77777777" w:rsidR="00562BDF" w:rsidRPr="0085586E" w:rsidRDefault="00562BDF" w:rsidP="00562BDF">
      <w:pPr>
        <w:spacing w:line="398" w:lineRule="atLeast"/>
        <w:rPr>
          <w:rFonts w:eastAsia="Times New Roman" w:cstheme="minorHAnsi"/>
          <w:color w:val="000000"/>
          <w:spacing w:val="-1"/>
        </w:rPr>
      </w:pPr>
      <w:r w:rsidRPr="008A04DC">
        <w:rPr>
          <w:rFonts w:eastAsia="Times New Roman" w:cstheme="minorHAnsi"/>
          <w:b/>
          <w:color w:val="000000"/>
          <w:spacing w:val="-1"/>
        </w:rPr>
        <w:t>Adam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2BDF" w14:paraId="1AB09608" w14:textId="77777777" w:rsidTr="001133E3">
        <w:tc>
          <w:tcPr>
            <w:tcW w:w="9350" w:type="dxa"/>
          </w:tcPr>
          <w:p w14:paraId="771EBDB3" w14:textId="77777777" w:rsidR="00562BDF" w:rsidRDefault="00562BDF" w:rsidP="001133E3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71606932" w14:textId="77777777" w:rsidR="00562BDF" w:rsidRDefault="00562BDF" w:rsidP="001133E3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037875EB" w14:textId="77777777" w:rsidR="00562BDF" w:rsidRDefault="00562BDF" w:rsidP="00562BDF">
      <w:pPr>
        <w:pStyle w:val="MyHeading"/>
        <w:rPr>
          <w:rFonts w:asciiTheme="minorHAnsi" w:hAnsiTheme="minorHAnsi" w:cstheme="minorHAnsi"/>
          <w:b w:val="0"/>
          <w:sz w:val="24"/>
          <w:szCs w:val="24"/>
        </w:rPr>
      </w:pPr>
    </w:p>
    <w:p w14:paraId="3F507703" w14:textId="77777777" w:rsidR="00562BDF" w:rsidRDefault="00562BDF" w:rsidP="00562BDF">
      <w:pPr>
        <w:spacing w:line="398" w:lineRule="atLeast"/>
        <w:rPr>
          <w:rFonts w:eastAsia="Times New Roman" w:cstheme="minorHAnsi"/>
          <w:b/>
          <w:color w:val="000000"/>
          <w:spacing w:val="-1"/>
        </w:rPr>
      </w:pPr>
      <w:r w:rsidRPr="008A04DC">
        <w:rPr>
          <w:rFonts w:eastAsia="Times New Roman" w:cstheme="minorHAnsi"/>
          <w:b/>
          <w:color w:val="000000"/>
          <w:spacing w:val="-1"/>
        </w:rPr>
        <w:t>B</w:t>
      </w:r>
      <w:r>
        <w:rPr>
          <w:rFonts w:eastAsia="Times New Roman" w:cstheme="minorHAnsi"/>
          <w:b/>
          <w:color w:val="000000"/>
          <w:spacing w:val="-1"/>
        </w:rPr>
        <w:t>eatrice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2BDF" w14:paraId="62468D0D" w14:textId="77777777" w:rsidTr="001133E3">
        <w:tc>
          <w:tcPr>
            <w:tcW w:w="9350" w:type="dxa"/>
          </w:tcPr>
          <w:p w14:paraId="0CF2823D" w14:textId="77777777" w:rsidR="00562BDF" w:rsidRDefault="00562BDF" w:rsidP="001133E3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4E7B10F6" w14:textId="77777777" w:rsidR="00562BDF" w:rsidRDefault="00562BDF" w:rsidP="001133E3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479E03D7" w14:textId="77777777" w:rsidR="00562BDF" w:rsidRDefault="00562BDF" w:rsidP="00562BDF">
      <w:pPr>
        <w:pStyle w:val="MyHeading"/>
        <w:rPr>
          <w:rFonts w:asciiTheme="minorHAnsi" w:hAnsiTheme="minorHAnsi" w:cstheme="minorHAnsi"/>
          <w:b w:val="0"/>
          <w:sz w:val="24"/>
          <w:szCs w:val="24"/>
        </w:rPr>
      </w:pPr>
    </w:p>
    <w:p w14:paraId="140619F6" w14:textId="77777777" w:rsidR="00562BDF" w:rsidRPr="0085586E" w:rsidRDefault="00562BDF" w:rsidP="00562BDF">
      <w:pPr>
        <w:spacing w:line="398" w:lineRule="atLeast"/>
        <w:rPr>
          <w:rFonts w:eastAsia="Times New Roman" w:cstheme="minorHAnsi"/>
          <w:color w:val="000000"/>
          <w:spacing w:val="-1"/>
        </w:rPr>
      </w:pPr>
      <w:r w:rsidRPr="008A04DC">
        <w:rPr>
          <w:rFonts w:eastAsia="Times New Roman" w:cstheme="minorHAnsi"/>
          <w:b/>
          <w:color w:val="000000"/>
          <w:spacing w:val="-1"/>
        </w:rPr>
        <w:t>Carlos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2BDF" w14:paraId="0E206FC7" w14:textId="77777777" w:rsidTr="001133E3">
        <w:tc>
          <w:tcPr>
            <w:tcW w:w="9350" w:type="dxa"/>
          </w:tcPr>
          <w:p w14:paraId="491EB773" w14:textId="77777777" w:rsidR="00562BDF" w:rsidRDefault="00562BDF" w:rsidP="001133E3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3A70A2C0" w14:textId="77777777" w:rsidR="00562BDF" w:rsidRDefault="00562BDF" w:rsidP="001133E3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0D6CD879" w14:textId="77777777" w:rsidR="00562BDF" w:rsidRDefault="00562BDF" w:rsidP="00562BDF">
      <w:pPr>
        <w:pStyle w:val="MyHeading"/>
        <w:rPr>
          <w:rFonts w:asciiTheme="minorHAnsi" w:hAnsiTheme="minorHAnsi" w:cstheme="minorHAnsi"/>
          <w:b w:val="0"/>
          <w:sz w:val="24"/>
          <w:szCs w:val="24"/>
        </w:rPr>
      </w:pPr>
    </w:p>
    <w:p w14:paraId="23B94FC2" w14:textId="77777777" w:rsidR="00562BDF" w:rsidRDefault="00562BDF" w:rsidP="00562BDF">
      <w:pPr>
        <w:spacing w:line="398" w:lineRule="atLeast"/>
        <w:rPr>
          <w:rFonts w:eastAsia="Times New Roman" w:cstheme="minorHAnsi"/>
          <w:color w:val="000000"/>
          <w:spacing w:val="-1"/>
        </w:rPr>
      </w:pPr>
      <w:r w:rsidRPr="008A04DC">
        <w:rPr>
          <w:rFonts w:eastAsia="Times New Roman" w:cstheme="minorHAnsi"/>
          <w:b/>
          <w:color w:val="000000"/>
          <w:spacing w:val="-1"/>
        </w:rPr>
        <w:t>Danielle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2BDF" w14:paraId="3A052D0E" w14:textId="77777777" w:rsidTr="001133E3">
        <w:tc>
          <w:tcPr>
            <w:tcW w:w="9350" w:type="dxa"/>
          </w:tcPr>
          <w:p w14:paraId="173588FD" w14:textId="77777777" w:rsidR="00562BDF" w:rsidRDefault="00562BDF" w:rsidP="001133E3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7BD51EA2" w14:textId="77777777" w:rsidR="00562BDF" w:rsidRDefault="00562BDF" w:rsidP="001133E3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739E43D4" w14:textId="77777777" w:rsidR="00562BDF" w:rsidRDefault="00562BDF" w:rsidP="00562BDF">
      <w:pPr>
        <w:pStyle w:val="MyHeading"/>
        <w:rPr>
          <w:rFonts w:asciiTheme="minorHAnsi" w:hAnsiTheme="minorHAnsi" w:cstheme="minorHAnsi"/>
          <w:b w:val="0"/>
          <w:sz w:val="24"/>
          <w:szCs w:val="24"/>
        </w:rPr>
      </w:pPr>
    </w:p>
    <w:p w14:paraId="199D22BD" w14:textId="77777777" w:rsidR="00562BDF" w:rsidRDefault="00562BDF" w:rsidP="00562BDF">
      <w:pPr>
        <w:pStyle w:val="MyHeading"/>
      </w:pPr>
    </w:p>
    <w:p w14:paraId="1587BBAE" w14:textId="77777777" w:rsidR="00625D2D" w:rsidRDefault="00562BDF" w:rsidP="00832BAB">
      <w:pPr>
        <w:pStyle w:val="Heading1"/>
      </w:pPr>
      <w:r w:rsidRPr="00832BAB">
        <w:br w:type="column"/>
      </w:r>
      <w:r w:rsidR="00625D2D">
        <w:lastRenderedPageBreak/>
        <w:t>Sexually Transmitted Diseases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25D2D" w14:paraId="433DCBFE" w14:textId="77777777" w:rsidTr="00625D2D">
        <w:tc>
          <w:tcPr>
            <w:tcW w:w="3116" w:type="dxa"/>
          </w:tcPr>
          <w:p w14:paraId="516456B4" w14:textId="77777777" w:rsidR="005660FC" w:rsidRPr="005660FC" w:rsidRDefault="005660FC" w:rsidP="005660FC">
            <w:pPr>
              <w:rPr>
                <w:b/>
                <w:bCs/>
              </w:rPr>
            </w:pPr>
          </w:p>
          <w:p w14:paraId="33008F57" w14:textId="05B6D05E" w:rsidR="00625D2D" w:rsidRPr="005660FC" w:rsidRDefault="005660FC" w:rsidP="005660FC">
            <w:pPr>
              <w:rPr>
                <w:b/>
                <w:bCs/>
              </w:rPr>
            </w:pPr>
            <w:r w:rsidRPr="005660FC">
              <w:rPr>
                <w:b/>
                <w:bCs/>
              </w:rPr>
              <w:t>Name of Pathogen/Disease</w:t>
            </w:r>
          </w:p>
        </w:tc>
        <w:tc>
          <w:tcPr>
            <w:tcW w:w="3117" w:type="dxa"/>
          </w:tcPr>
          <w:p w14:paraId="056FE9C4" w14:textId="77777777" w:rsidR="005660FC" w:rsidRPr="005660FC" w:rsidRDefault="005660FC" w:rsidP="005660FC">
            <w:pPr>
              <w:rPr>
                <w:b/>
                <w:bCs/>
              </w:rPr>
            </w:pPr>
          </w:p>
          <w:p w14:paraId="3787BCAC" w14:textId="115F05D8" w:rsidR="00625D2D" w:rsidRPr="005660FC" w:rsidRDefault="005660FC" w:rsidP="005660FC">
            <w:pPr>
              <w:rPr>
                <w:b/>
                <w:bCs/>
              </w:rPr>
            </w:pPr>
            <w:r w:rsidRPr="005660FC">
              <w:rPr>
                <w:b/>
                <w:bCs/>
              </w:rPr>
              <w:t>Type of Pathogen</w:t>
            </w:r>
          </w:p>
        </w:tc>
        <w:tc>
          <w:tcPr>
            <w:tcW w:w="3117" w:type="dxa"/>
          </w:tcPr>
          <w:p w14:paraId="74D00AEE" w14:textId="77777777" w:rsidR="005660FC" w:rsidRPr="005660FC" w:rsidRDefault="005660FC" w:rsidP="005660FC">
            <w:pPr>
              <w:rPr>
                <w:b/>
                <w:bCs/>
              </w:rPr>
            </w:pPr>
          </w:p>
          <w:p w14:paraId="6D5DD192" w14:textId="3167C3D2" w:rsidR="00625D2D" w:rsidRPr="005660FC" w:rsidRDefault="005660FC" w:rsidP="005660FC">
            <w:pPr>
              <w:rPr>
                <w:b/>
                <w:bCs/>
              </w:rPr>
            </w:pPr>
            <w:r w:rsidRPr="005660FC">
              <w:rPr>
                <w:b/>
                <w:bCs/>
              </w:rPr>
              <w:t>Sketch</w:t>
            </w:r>
          </w:p>
        </w:tc>
      </w:tr>
      <w:tr w:rsidR="00625D2D" w14:paraId="56F7B486" w14:textId="77777777" w:rsidTr="00625D2D">
        <w:tc>
          <w:tcPr>
            <w:tcW w:w="3116" w:type="dxa"/>
          </w:tcPr>
          <w:p w14:paraId="776882EB" w14:textId="77777777" w:rsidR="00625D2D" w:rsidRDefault="00625D2D" w:rsidP="005660FC"/>
          <w:p w14:paraId="0A8869C6" w14:textId="77777777" w:rsidR="005660FC" w:rsidRDefault="005660FC" w:rsidP="005660FC"/>
          <w:p w14:paraId="1642CF8F" w14:textId="77777777" w:rsidR="005660FC" w:rsidRDefault="005660FC" w:rsidP="005660FC"/>
          <w:p w14:paraId="464BE449" w14:textId="114E3085" w:rsidR="005660FC" w:rsidRDefault="005660FC" w:rsidP="005660FC">
            <w:r w:rsidRPr="005660FC">
              <w:rPr>
                <w:i/>
                <w:iCs/>
              </w:rPr>
              <w:t>Candida Albicans</w:t>
            </w:r>
            <w:r>
              <w:t>/Yeast Infection</w:t>
            </w:r>
          </w:p>
          <w:p w14:paraId="50B8F4AE" w14:textId="77777777" w:rsidR="005660FC" w:rsidRDefault="005660FC" w:rsidP="005660FC"/>
          <w:p w14:paraId="36DF46DD" w14:textId="77777777" w:rsidR="005660FC" w:rsidRDefault="005660FC" w:rsidP="005660FC"/>
          <w:p w14:paraId="34C7B627" w14:textId="628F849C" w:rsidR="005660FC" w:rsidRDefault="005660FC" w:rsidP="005660FC"/>
        </w:tc>
        <w:tc>
          <w:tcPr>
            <w:tcW w:w="3117" w:type="dxa"/>
          </w:tcPr>
          <w:p w14:paraId="6CA3B8B4" w14:textId="77777777" w:rsidR="00625D2D" w:rsidRDefault="00625D2D" w:rsidP="005660FC"/>
        </w:tc>
        <w:tc>
          <w:tcPr>
            <w:tcW w:w="3117" w:type="dxa"/>
          </w:tcPr>
          <w:p w14:paraId="5FF1B69E" w14:textId="77777777" w:rsidR="00625D2D" w:rsidRDefault="00625D2D" w:rsidP="005660FC"/>
        </w:tc>
      </w:tr>
      <w:tr w:rsidR="00625D2D" w14:paraId="0A4C3FA6" w14:textId="77777777" w:rsidTr="00625D2D">
        <w:tc>
          <w:tcPr>
            <w:tcW w:w="3116" w:type="dxa"/>
          </w:tcPr>
          <w:p w14:paraId="72883731" w14:textId="77777777" w:rsidR="00625D2D" w:rsidRDefault="00625D2D" w:rsidP="005660FC"/>
          <w:p w14:paraId="7C5167A4" w14:textId="77777777" w:rsidR="005660FC" w:rsidRDefault="005660FC" w:rsidP="005660FC"/>
          <w:p w14:paraId="1B193F13" w14:textId="77777777" w:rsidR="005660FC" w:rsidRDefault="005660FC" w:rsidP="005660FC"/>
          <w:p w14:paraId="2E53DA92" w14:textId="6BA3339C" w:rsidR="005660FC" w:rsidRDefault="005660FC" w:rsidP="005660FC">
            <w:r w:rsidRPr="005660FC">
              <w:rPr>
                <w:i/>
                <w:iCs/>
              </w:rPr>
              <w:t>Chlamydia trachomatis</w:t>
            </w:r>
            <w:r>
              <w:t>/Chlamydia</w:t>
            </w:r>
          </w:p>
          <w:p w14:paraId="086790FF" w14:textId="77777777" w:rsidR="005660FC" w:rsidRDefault="005660FC" w:rsidP="005660FC"/>
          <w:p w14:paraId="0B030FAA" w14:textId="77777777" w:rsidR="005660FC" w:rsidRDefault="005660FC" w:rsidP="005660FC"/>
          <w:p w14:paraId="77D54C72" w14:textId="08324162" w:rsidR="005660FC" w:rsidRDefault="005660FC" w:rsidP="005660FC"/>
        </w:tc>
        <w:tc>
          <w:tcPr>
            <w:tcW w:w="3117" w:type="dxa"/>
          </w:tcPr>
          <w:p w14:paraId="4CE2B477" w14:textId="77777777" w:rsidR="00625D2D" w:rsidRDefault="00625D2D" w:rsidP="005660FC"/>
        </w:tc>
        <w:tc>
          <w:tcPr>
            <w:tcW w:w="3117" w:type="dxa"/>
          </w:tcPr>
          <w:p w14:paraId="3032073B" w14:textId="77777777" w:rsidR="00625D2D" w:rsidRDefault="00625D2D" w:rsidP="005660FC"/>
        </w:tc>
      </w:tr>
      <w:tr w:rsidR="00625D2D" w14:paraId="1AD78987" w14:textId="77777777" w:rsidTr="00625D2D">
        <w:tc>
          <w:tcPr>
            <w:tcW w:w="3116" w:type="dxa"/>
          </w:tcPr>
          <w:p w14:paraId="3E6069D6" w14:textId="77777777" w:rsidR="00625D2D" w:rsidRDefault="00625D2D" w:rsidP="005660FC"/>
          <w:p w14:paraId="21FE67C7" w14:textId="77777777" w:rsidR="005660FC" w:rsidRDefault="005660FC" w:rsidP="005660FC"/>
          <w:p w14:paraId="2A6E6A54" w14:textId="77777777" w:rsidR="005660FC" w:rsidRDefault="005660FC" w:rsidP="005660FC"/>
          <w:p w14:paraId="216D66F4" w14:textId="228C29F9" w:rsidR="005660FC" w:rsidRDefault="005660FC" w:rsidP="005660FC">
            <w:r>
              <w:t>Human immunodeficiency virus</w:t>
            </w:r>
          </w:p>
          <w:p w14:paraId="6B89A051" w14:textId="77777777" w:rsidR="005660FC" w:rsidRDefault="005660FC" w:rsidP="005660FC"/>
          <w:p w14:paraId="13F5BF4C" w14:textId="77777777" w:rsidR="005660FC" w:rsidRDefault="005660FC" w:rsidP="005660FC"/>
          <w:p w14:paraId="2A327549" w14:textId="19D82450" w:rsidR="005660FC" w:rsidRDefault="005660FC" w:rsidP="005660FC"/>
        </w:tc>
        <w:tc>
          <w:tcPr>
            <w:tcW w:w="3117" w:type="dxa"/>
          </w:tcPr>
          <w:p w14:paraId="6CCA2AEA" w14:textId="77777777" w:rsidR="00625D2D" w:rsidRDefault="00625D2D" w:rsidP="005660FC"/>
        </w:tc>
        <w:tc>
          <w:tcPr>
            <w:tcW w:w="3117" w:type="dxa"/>
          </w:tcPr>
          <w:p w14:paraId="22DD3218" w14:textId="77777777" w:rsidR="00625D2D" w:rsidRDefault="00625D2D" w:rsidP="005660FC"/>
        </w:tc>
      </w:tr>
      <w:tr w:rsidR="00625D2D" w14:paraId="7822F8B7" w14:textId="77777777" w:rsidTr="00625D2D">
        <w:tc>
          <w:tcPr>
            <w:tcW w:w="3116" w:type="dxa"/>
          </w:tcPr>
          <w:p w14:paraId="219ACAE2" w14:textId="77777777" w:rsidR="00625D2D" w:rsidRDefault="00625D2D" w:rsidP="005660FC"/>
          <w:p w14:paraId="44526588" w14:textId="77777777" w:rsidR="005660FC" w:rsidRDefault="005660FC" w:rsidP="005660FC"/>
          <w:p w14:paraId="3A88CEE9" w14:textId="77777777" w:rsidR="005660FC" w:rsidRDefault="005660FC" w:rsidP="005660FC"/>
          <w:p w14:paraId="3A02F95E" w14:textId="77777777" w:rsidR="005660FC" w:rsidRDefault="005660FC" w:rsidP="005660FC"/>
          <w:p w14:paraId="75E58F01" w14:textId="5FB1B094" w:rsidR="005660FC" w:rsidRDefault="005660FC" w:rsidP="005660FC">
            <w:r w:rsidRPr="005660FC">
              <w:rPr>
                <w:i/>
                <w:iCs/>
              </w:rPr>
              <w:t>Pediculus pubis</w:t>
            </w:r>
            <w:r>
              <w:t>/Pubic lice</w:t>
            </w:r>
          </w:p>
          <w:p w14:paraId="1FE4BB6C" w14:textId="77777777" w:rsidR="005660FC" w:rsidRDefault="005660FC" w:rsidP="005660FC"/>
          <w:p w14:paraId="59C3CC78" w14:textId="02AC1D17" w:rsidR="005660FC" w:rsidRDefault="005660FC" w:rsidP="005660FC"/>
        </w:tc>
        <w:tc>
          <w:tcPr>
            <w:tcW w:w="3117" w:type="dxa"/>
          </w:tcPr>
          <w:p w14:paraId="4787FBEC" w14:textId="77777777" w:rsidR="00625D2D" w:rsidRDefault="00625D2D" w:rsidP="005660FC"/>
        </w:tc>
        <w:tc>
          <w:tcPr>
            <w:tcW w:w="3117" w:type="dxa"/>
          </w:tcPr>
          <w:p w14:paraId="46D86EE4" w14:textId="77777777" w:rsidR="00625D2D" w:rsidRDefault="00625D2D" w:rsidP="005660FC"/>
        </w:tc>
      </w:tr>
      <w:tr w:rsidR="00625D2D" w14:paraId="4E4AC194" w14:textId="77777777" w:rsidTr="00625D2D">
        <w:tc>
          <w:tcPr>
            <w:tcW w:w="3116" w:type="dxa"/>
          </w:tcPr>
          <w:p w14:paraId="2D95A7BF" w14:textId="77777777" w:rsidR="00625D2D" w:rsidRDefault="00625D2D" w:rsidP="005660FC"/>
          <w:p w14:paraId="017D1005" w14:textId="77777777" w:rsidR="005660FC" w:rsidRDefault="005660FC" w:rsidP="005660FC"/>
          <w:p w14:paraId="605E8B47" w14:textId="77777777" w:rsidR="005660FC" w:rsidRDefault="005660FC" w:rsidP="005660FC"/>
          <w:p w14:paraId="1BFE7A0D" w14:textId="77777777" w:rsidR="005660FC" w:rsidRDefault="005660FC" w:rsidP="005660FC"/>
          <w:p w14:paraId="7E911B2F" w14:textId="3EC9A68E" w:rsidR="005660FC" w:rsidRDefault="005660FC" w:rsidP="005660FC">
            <w:r w:rsidRPr="005660FC">
              <w:rPr>
                <w:i/>
                <w:iCs/>
              </w:rPr>
              <w:t>Treponema pallidum/</w:t>
            </w:r>
            <w:r>
              <w:t>Syphilis</w:t>
            </w:r>
          </w:p>
          <w:p w14:paraId="1200FA68" w14:textId="77777777" w:rsidR="005660FC" w:rsidRDefault="005660FC" w:rsidP="005660FC"/>
          <w:p w14:paraId="70AC8727" w14:textId="1FCCE1D9" w:rsidR="005660FC" w:rsidRDefault="005660FC" w:rsidP="005660FC"/>
        </w:tc>
        <w:tc>
          <w:tcPr>
            <w:tcW w:w="3117" w:type="dxa"/>
          </w:tcPr>
          <w:p w14:paraId="25C9DAFB" w14:textId="77777777" w:rsidR="00625D2D" w:rsidRDefault="00625D2D" w:rsidP="005660FC"/>
        </w:tc>
        <w:tc>
          <w:tcPr>
            <w:tcW w:w="3117" w:type="dxa"/>
          </w:tcPr>
          <w:p w14:paraId="4BE293BE" w14:textId="77777777" w:rsidR="00625D2D" w:rsidRDefault="00625D2D" w:rsidP="005660FC"/>
        </w:tc>
      </w:tr>
    </w:tbl>
    <w:p w14:paraId="7F1259FB" w14:textId="1667572B" w:rsidR="00832BAB" w:rsidRPr="00832BAB" w:rsidRDefault="00625D2D" w:rsidP="00832BAB">
      <w:pPr>
        <w:pStyle w:val="Heading1"/>
      </w:pPr>
      <w:r>
        <w:br w:type="column"/>
      </w:r>
      <w:r w:rsidR="00562BDF" w:rsidRPr="00832BAB">
        <w:lastRenderedPageBreak/>
        <w:t xml:space="preserve"> </w:t>
      </w:r>
      <w:r w:rsidR="00832BAB" w:rsidRPr="00832BAB">
        <w:t>Contraception</w:t>
      </w:r>
    </w:p>
    <w:p w14:paraId="7E12F528" w14:textId="18103E86" w:rsidR="00832BAB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  <w:r>
        <w:rPr>
          <w:rFonts w:eastAsia="Times New Roman" w:cstheme="minorHAnsi"/>
          <w:color w:val="000000"/>
          <w:spacing w:val="-1"/>
        </w:rPr>
        <w:t xml:space="preserve">1. Which reversible method of birth control described above is most effective against pregnancy?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BAB" w14:paraId="3201B4A6" w14:textId="77777777" w:rsidTr="00470C9E">
        <w:tc>
          <w:tcPr>
            <w:tcW w:w="9350" w:type="dxa"/>
          </w:tcPr>
          <w:p w14:paraId="698FF5AD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52D0DED7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02AFA0DF" w14:textId="77777777" w:rsidR="00832BAB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</w:p>
    <w:p w14:paraId="26BB477B" w14:textId="3AB6F636" w:rsidR="00832BAB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  <w:r>
        <w:rPr>
          <w:rFonts w:eastAsia="Times New Roman" w:cstheme="minorHAnsi"/>
          <w:color w:val="000000"/>
          <w:spacing w:val="-1"/>
        </w:rPr>
        <w:t xml:space="preserve">2. Which reversible method of birth control described above is most effective against STDs?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BAB" w14:paraId="0B431A69" w14:textId="77777777" w:rsidTr="00470C9E">
        <w:tc>
          <w:tcPr>
            <w:tcW w:w="9350" w:type="dxa"/>
          </w:tcPr>
          <w:p w14:paraId="067C1648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616F70B1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4E6F0B45" w14:textId="77777777" w:rsidR="00832BAB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</w:p>
    <w:p w14:paraId="15102BB6" w14:textId="77777777" w:rsidR="00832BAB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  <w:r>
        <w:rPr>
          <w:rFonts w:eastAsia="Times New Roman" w:cstheme="minorHAnsi"/>
          <w:color w:val="000000"/>
          <w:spacing w:val="-1"/>
        </w:rPr>
        <w:t xml:space="preserve">3. Given that the answers to the two questions above are different, what would you suggest as being the best method of protection against BOTH pregnancy and STDs?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BAB" w14:paraId="1CA26310" w14:textId="77777777" w:rsidTr="00470C9E">
        <w:tc>
          <w:tcPr>
            <w:tcW w:w="9350" w:type="dxa"/>
          </w:tcPr>
          <w:p w14:paraId="423B6A67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7C6DD572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38522D41" w14:textId="77777777" w:rsidR="00832BAB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</w:p>
    <w:p w14:paraId="439EDFBE" w14:textId="160DC4DE" w:rsidR="00832BAB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  <w:r>
        <w:rPr>
          <w:rFonts w:eastAsia="Times New Roman" w:cstheme="minorHAnsi"/>
          <w:color w:val="000000"/>
          <w:spacing w:val="-1"/>
        </w:rPr>
        <w:t xml:space="preserve">4. What type of lubricants should NOT be used with latex condoms, as they can cause them to tear or break?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BAB" w14:paraId="7DFE0B8B" w14:textId="77777777" w:rsidTr="00470C9E">
        <w:tc>
          <w:tcPr>
            <w:tcW w:w="9350" w:type="dxa"/>
          </w:tcPr>
          <w:p w14:paraId="1CBF1EFA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6B141F34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0EE76122" w14:textId="77777777" w:rsidR="00832BAB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</w:p>
    <w:p w14:paraId="5D861112" w14:textId="77777777" w:rsidR="00832BAB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  <w:r>
        <w:rPr>
          <w:rFonts w:eastAsia="Times New Roman" w:cstheme="minorHAnsi"/>
          <w:color w:val="000000"/>
          <w:spacing w:val="-1"/>
        </w:rPr>
        <w:t xml:space="preserve">5. LAM is a method that may be effective under what circumstances?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BAB" w14:paraId="2C90E5FB" w14:textId="77777777" w:rsidTr="00470C9E">
        <w:tc>
          <w:tcPr>
            <w:tcW w:w="9350" w:type="dxa"/>
          </w:tcPr>
          <w:p w14:paraId="0314E4F1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539F97D7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2065AB0B" w14:textId="77777777" w:rsidR="00832BAB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</w:p>
    <w:p w14:paraId="775F929E" w14:textId="77777777" w:rsidR="00832BAB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  <w:r>
        <w:rPr>
          <w:rFonts w:eastAsia="Times New Roman" w:cstheme="minorHAnsi"/>
          <w:color w:val="000000"/>
          <w:spacing w:val="-1"/>
        </w:rPr>
        <w:t xml:space="preserve">6. The fertility awareness method involves . . 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BAB" w14:paraId="1D4CC5E8" w14:textId="77777777" w:rsidTr="00470C9E">
        <w:tc>
          <w:tcPr>
            <w:tcW w:w="9350" w:type="dxa"/>
          </w:tcPr>
          <w:p w14:paraId="4DD3949E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48F94159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4F2ADF93" w14:textId="7C060A9E" w:rsidR="00832BAB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</w:p>
    <w:p w14:paraId="0ED24CE7" w14:textId="77777777" w:rsidR="00562BDF" w:rsidRDefault="00562BDF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</w:p>
    <w:p w14:paraId="3ACFE956" w14:textId="77777777" w:rsidR="00832BAB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  <w:r>
        <w:rPr>
          <w:rFonts w:eastAsia="Times New Roman" w:cstheme="minorHAnsi"/>
          <w:color w:val="000000"/>
          <w:spacing w:val="-1"/>
        </w:rPr>
        <w:lastRenderedPageBreak/>
        <w:t xml:space="preserve">7. Overall, are hormonal methods or barrier methods of contraceptives more effective against pregnancy?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BAB" w14:paraId="545139CA" w14:textId="77777777" w:rsidTr="00470C9E">
        <w:tc>
          <w:tcPr>
            <w:tcW w:w="9350" w:type="dxa"/>
          </w:tcPr>
          <w:p w14:paraId="25510F34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31C10107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4986A81E" w14:textId="77777777" w:rsidR="00832BAB" w:rsidRPr="004A6B8A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</w:p>
    <w:p w14:paraId="4DEC6E99" w14:textId="77777777" w:rsidR="00832BAB" w:rsidRPr="00C33983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  <w:r>
        <w:rPr>
          <w:rFonts w:eastAsia="Times New Roman" w:cstheme="minorHAnsi"/>
          <w:color w:val="000000"/>
          <w:spacing w:val="-1"/>
        </w:rPr>
        <w:t xml:space="preserve">8. </w:t>
      </w:r>
      <w:r w:rsidRPr="00C33983">
        <w:rPr>
          <w:rFonts w:eastAsia="Times New Roman" w:cstheme="minorHAnsi"/>
          <w:color w:val="000000"/>
          <w:spacing w:val="-1"/>
        </w:rPr>
        <w:t>Which birth control method is 100% effective?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2BAB" w14:paraId="7406028F" w14:textId="77777777" w:rsidTr="00470C9E">
        <w:tc>
          <w:tcPr>
            <w:tcW w:w="9350" w:type="dxa"/>
          </w:tcPr>
          <w:p w14:paraId="154ADCD1" w14:textId="77777777" w:rsidR="00832BAB" w:rsidRDefault="00832BAB" w:rsidP="00470C9E">
            <w:pPr>
              <w:pStyle w:val="MyHeading"/>
              <w:shd w:val="clear" w:color="auto" w:fill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6522EF2C" w14:textId="77777777" w:rsidR="00832BAB" w:rsidRPr="00C33983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color w:val="000000"/>
          <w:spacing w:val="-1"/>
        </w:rPr>
      </w:pPr>
    </w:p>
    <w:p w14:paraId="1ACF4493" w14:textId="1D58A901" w:rsidR="00832BAB" w:rsidRPr="00832BAB" w:rsidRDefault="00832BAB" w:rsidP="00832BAB">
      <w:pPr>
        <w:shd w:val="clear" w:color="auto" w:fill="FFFFFF"/>
        <w:spacing w:line="398" w:lineRule="atLeast"/>
        <w:rPr>
          <w:rFonts w:eastAsia="Times New Roman" w:cstheme="minorHAnsi"/>
          <w:i/>
          <w:color w:val="000000"/>
          <w:spacing w:val="-1"/>
        </w:rPr>
      </w:pPr>
      <w:r w:rsidRPr="00F02868">
        <w:rPr>
          <w:rFonts w:eastAsia="Times New Roman" w:cstheme="minorHAnsi"/>
          <w:i/>
          <w:color w:val="000000"/>
          <w:spacing w:val="-1"/>
        </w:rPr>
        <w:t>Finally, fill in the shaded cells to complete the table</w:t>
      </w:r>
      <w:r>
        <w:rPr>
          <w:rFonts w:eastAsia="Times New Roman" w:cstheme="minorHAnsi"/>
          <w:i/>
          <w:color w:val="000000"/>
          <w:spacing w:val="-1"/>
        </w:rPr>
        <w:t xml:space="preserve"> below</w:t>
      </w:r>
      <w:r w:rsidRPr="00F02868">
        <w:rPr>
          <w:rFonts w:eastAsia="Times New Roman" w:cstheme="minorHAnsi"/>
          <w:i/>
          <w:color w:val="000000"/>
          <w:spacing w:val="-1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980"/>
        <w:gridCol w:w="4050"/>
        <w:gridCol w:w="1435"/>
      </w:tblGrid>
      <w:tr w:rsidR="00832BAB" w14:paraId="6869CB25" w14:textId="77777777" w:rsidTr="00470C9E">
        <w:tc>
          <w:tcPr>
            <w:tcW w:w="1885" w:type="dxa"/>
          </w:tcPr>
          <w:p w14:paraId="1C868D4D" w14:textId="77777777" w:rsidR="00832BAB" w:rsidRPr="003A7A73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b/>
                <w:color w:val="000000"/>
                <w:spacing w:val="-1"/>
              </w:rPr>
            </w:pPr>
            <w:r w:rsidRPr="003A7A73">
              <w:rPr>
                <w:rFonts w:eastAsia="Times New Roman" w:cstheme="minorHAnsi"/>
                <w:b/>
                <w:color w:val="000000"/>
                <w:spacing w:val="-1"/>
              </w:rPr>
              <w:t>Method</w:t>
            </w:r>
          </w:p>
        </w:tc>
        <w:tc>
          <w:tcPr>
            <w:tcW w:w="1980" w:type="dxa"/>
          </w:tcPr>
          <w:p w14:paraId="70E78AE7" w14:textId="77777777" w:rsidR="00832BAB" w:rsidRPr="003A7A73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b/>
                <w:color w:val="000000"/>
                <w:spacing w:val="-1"/>
              </w:rPr>
            </w:pPr>
            <w:r>
              <w:rPr>
                <w:rFonts w:eastAsia="Times New Roman" w:cstheme="minorHAnsi"/>
                <w:b/>
                <w:color w:val="000000"/>
                <w:spacing w:val="-1"/>
              </w:rPr>
              <w:t>Category</w:t>
            </w:r>
          </w:p>
        </w:tc>
        <w:tc>
          <w:tcPr>
            <w:tcW w:w="4050" w:type="dxa"/>
          </w:tcPr>
          <w:p w14:paraId="7DC8A824" w14:textId="77777777" w:rsidR="00832BAB" w:rsidRPr="003A7A73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b/>
                <w:color w:val="000000"/>
                <w:spacing w:val="-1"/>
              </w:rPr>
            </w:pPr>
            <w:r w:rsidRPr="003A7A73">
              <w:rPr>
                <w:rFonts w:eastAsia="Times New Roman" w:cstheme="minorHAnsi"/>
                <w:b/>
                <w:color w:val="000000"/>
                <w:spacing w:val="-1"/>
              </w:rPr>
              <w:t>Description</w:t>
            </w:r>
          </w:p>
        </w:tc>
        <w:tc>
          <w:tcPr>
            <w:tcW w:w="1435" w:type="dxa"/>
          </w:tcPr>
          <w:p w14:paraId="15E76065" w14:textId="78EE3D44" w:rsidR="00832BAB" w:rsidRPr="003A7A73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b/>
                <w:color w:val="000000"/>
                <w:spacing w:val="-1"/>
              </w:rPr>
            </w:pPr>
            <w:r w:rsidRPr="003A7A73">
              <w:rPr>
                <w:rFonts w:eastAsia="Times New Roman" w:cstheme="minorHAnsi"/>
                <w:b/>
                <w:color w:val="000000"/>
                <w:spacing w:val="-1"/>
              </w:rPr>
              <w:t>Failure Rate</w:t>
            </w:r>
          </w:p>
        </w:tc>
      </w:tr>
      <w:tr w:rsidR="00832BAB" w14:paraId="15145C9F" w14:textId="77777777" w:rsidTr="00470C9E">
        <w:tc>
          <w:tcPr>
            <w:tcW w:w="1885" w:type="dxa"/>
            <w:vAlign w:val="center"/>
          </w:tcPr>
          <w:p w14:paraId="3DA33D15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IUD</w:t>
            </w:r>
          </w:p>
        </w:tc>
        <w:tc>
          <w:tcPr>
            <w:tcW w:w="1980" w:type="dxa"/>
            <w:vAlign w:val="center"/>
          </w:tcPr>
          <w:p w14:paraId="3A6B2506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Intrauterine</w:t>
            </w:r>
          </w:p>
        </w:tc>
        <w:tc>
          <w:tcPr>
            <w:tcW w:w="4050" w:type="dxa"/>
            <w:vAlign w:val="center"/>
          </w:tcPr>
          <w:p w14:paraId="3B781B37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ajorHAnsi"/>
                <w:bCs/>
                <w:color w:val="000000"/>
              </w:rPr>
              <w:t>S</w:t>
            </w:r>
            <w:r w:rsidRPr="009C2651">
              <w:rPr>
                <w:rFonts w:eastAsia="Times New Roman" w:cstheme="majorHAnsi"/>
                <w:bCs/>
                <w:color w:val="000000"/>
              </w:rPr>
              <w:t xml:space="preserve">mall device that is shaped in the form of a “T” </w:t>
            </w:r>
            <w:r>
              <w:rPr>
                <w:rFonts w:eastAsia="Times New Roman" w:cstheme="majorHAnsi"/>
                <w:bCs/>
                <w:color w:val="000000"/>
              </w:rPr>
              <w:t>that is placed in the uterus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09B8E420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</w:tc>
      </w:tr>
      <w:tr w:rsidR="00832BAB" w14:paraId="4E9B2D58" w14:textId="77777777" w:rsidTr="00470C9E">
        <w:tc>
          <w:tcPr>
            <w:tcW w:w="1885" w:type="dxa"/>
            <w:vAlign w:val="center"/>
          </w:tcPr>
          <w:p w14:paraId="4931EDB1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Implant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B788668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</w:tc>
        <w:tc>
          <w:tcPr>
            <w:tcW w:w="4050" w:type="dxa"/>
            <w:vAlign w:val="center"/>
          </w:tcPr>
          <w:p w14:paraId="79C8F4DB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ajorHAnsi"/>
                <w:bCs/>
                <w:color w:val="000000"/>
              </w:rPr>
              <w:t>T</w:t>
            </w:r>
            <w:r w:rsidRPr="009C2651">
              <w:rPr>
                <w:rFonts w:eastAsia="Times New Roman" w:cstheme="majorHAnsi"/>
                <w:bCs/>
                <w:color w:val="000000"/>
              </w:rPr>
              <w:t xml:space="preserve">hin rod </w:t>
            </w:r>
            <w:r>
              <w:rPr>
                <w:rFonts w:eastAsia="Times New Roman" w:cstheme="majorHAnsi"/>
                <w:bCs/>
                <w:color w:val="000000"/>
              </w:rPr>
              <w:t xml:space="preserve">containing progestin </w:t>
            </w:r>
            <w:r w:rsidRPr="009C2651">
              <w:rPr>
                <w:rFonts w:eastAsia="Times New Roman" w:cstheme="majorHAnsi"/>
                <w:bCs/>
                <w:color w:val="000000"/>
              </w:rPr>
              <w:t xml:space="preserve">inserted under the skin of </w:t>
            </w:r>
            <w:r>
              <w:rPr>
                <w:rFonts w:eastAsia="Times New Roman" w:cstheme="majorHAnsi"/>
                <w:bCs/>
                <w:color w:val="000000"/>
              </w:rPr>
              <w:t xml:space="preserve">the </w:t>
            </w:r>
            <w:r w:rsidRPr="009C2651">
              <w:rPr>
                <w:rFonts w:eastAsia="Times New Roman" w:cstheme="majorHAnsi"/>
                <w:bCs/>
                <w:color w:val="000000"/>
              </w:rPr>
              <w:t>arm</w:t>
            </w:r>
          </w:p>
        </w:tc>
        <w:tc>
          <w:tcPr>
            <w:tcW w:w="1435" w:type="dxa"/>
            <w:vAlign w:val="center"/>
          </w:tcPr>
          <w:p w14:paraId="2D6674CA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0.01%</w:t>
            </w:r>
          </w:p>
        </w:tc>
      </w:tr>
      <w:tr w:rsidR="00832BAB" w14:paraId="748F9B94" w14:textId="77777777" w:rsidTr="00470C9E">
        <w:tc>
          <w:tcPr>
            <w:tcW w:w="1885" w:type="dxa"/>
            <w:vAlign w:val="center"/>
          </w:tcPr>
          <w:p w14:paraId="32275925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Injection</w:t>
            </w:r>
          </w:p>
        </w:tc>
        <w:tc>
          <w:tcPr>
            <w:tcW w:w="1980" w:type="dxa"/>
            <w:vAlign w:val="center"/>
          </w:tcPr>
          <w:p w14:paraId="2A93A18E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Hormonal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7CA99881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  <w:p w14:paraId="114C777D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</w:tc>
        <w:tc>
          <w:tcPr>
            <w:tcW w:w="1435" w:type="dxa"/>
            <w:vAlign w:val="center"/>
          </w:tcPr>
          <w:p w14:paraId="3D90BC2B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 w:rsidRPr="009C2651">
              <w:rPr>
                <w:rFonts w:eastAsia="Times New Roman" w:cstheme="majorHAnsi"/>
                <w:bCs/>
                <w:color w:val="000000"/>
              </w:rPr>
              <w:t>4</w:t>
            </w:r>
            <w:r>
              <w:rPr>
                <w:rFonts w:eastAsia="Times New Roman" w:cstheme="majorHAnsi"/>
                <w:bCs/>
                <w:color w:val="000000"/>
              </w:rPr>
              <w:t>.0</w:t>
            </w:r>
            <w:r w:rsidRPr="009C2651">
              <w:rPr>
                <w:rFonts w:eastAsia="Times New Roman" w:cstheme="majorHAnsi"/>
                <w:bCs/>
                <w:color w:val="000000"/>
              </w:rPr>
              <w:t>%</w:t>
            </w:r>
          </w:p>
        </w:tc>
      </w:tr>
      <w:tr w:rsidR="00832BAB" w14:paraId="694CD2A2" w14:textId="77777777" w:rsidTr="00470C9E"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4450746D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  <w:p w14:paraId="5D8F5695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</w:tc>
        <w:tc>
          <w:tcPr>
            <w:tcW w:w="1980" w:type="dxa"/>
            <w:vAlign w:val="center"/>
          </w:tcPr>
          <w:p w14:paraId="5EF97BED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Hormonal</w:t>
            </w:r>
          </w:p>
        </w:tc>
        <w:tc>
          <w:tcPr>
            <w:tcW w:w="4050" w:type="dxa"/>
            <w:vAlign w:val="center"/>
          </w:tcPr>
          <w:p w14:paraId="24141F39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ajorHAnsi"/>
                <w:bCs/>
                <w:color w:val="000000"/>
              </w:rPr>
              <w:t xml:space="preserve">Pills taken daily that </w:t>
            </w:r>
            <w:r w:rsidRPr="009C2651">
              <w:rPr>
                <w:rFonts w:eastAsia="Times New Roman" w:cstheme="majorHAnsi"/>
                <w:bCs/>
                <w:color w:val="000000"/>
              </w:rPr>
              <w:t>contain the hormones estrogen and progestin</w:t>
            </w:r>
          </w:p>
        </w:tc>
        <w:tc>
          <w:tcPr>
            <w:tcW w:w="1435" w:type="dxa"/>
            <w:vAlign w:val="center"/>
          </w:tcPr>
          <w:p w14:paraId="32FE854E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7.0%</w:t>
            </w:r>
          </w:p>
        </w:tc>
      </w:tr>
      <w:tr w:rsidR="00832BAB" w14:paraId="518C6E08" w14:textId="77777777" w:rsidTr="00832BAB">
        <w:trPr>
          <w:trHeight w:val="341"/>
        </w:trPr>
        <w:tc>
          <w:tcPr>
            <w:tcW w:w="1885" w:type="dxa"/>
            <w:vAlign w:val="center"/>
          </w:tcPr>
          <w:p w14:paraId="43396DC3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Diaphragm</w:t>
            </w:r>
          </w:p>
        </w:tc>
        <w:tc>
          <w:tcPr>
            <w:tcW w:w="1980" w:type="dxa"/>
            <w:vAlign w:val="center"/>
          </w:tcPr>
          <w:p w14:paraId="0D34B4AC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Barrier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58ACD182" w14:textId="77777777" w:rsidR="00832BAB" w:rsidRDefault="00832BAB" w:rsidP="00832BAB">
            <w:pPr>
              <w:spacing w:line="398" w:lineRule="atLeast"/>
              <w:rPr>
                <w:rFonts w:eastAsia="Times New Roman" w:cstheme="minorHAnsi"/>
                <w:color w:val="000000"/>
                <w:spacing w:val="-1"/>
              </w:rPr>
            </w:pPr>
          </w:p>
          <w:p w14:paraId="44C2715F" w14:textId="5F90FFA9" w:rsidR="00832BAB" w:rsidRDefault="00832BAB" w:rsidP="00832BAB">
            <w:pPr>
              <w:spacing w:line="398" w:lineRule="atLeast"/>
              <w:rPr>
                <w:rFonts w:eastAsia="Times New Roman" w:cstheme="minorHAnsi"/>
                <w:color w:val="000000"/>
                <w:spacing w:val="-1"/>
              </w:rPr>
            </w:pPr>
          </w:p>
        </w:tc>
        <w:tc>
          <w:tcPr>
            <w:tcW w:w="1435" w:type="dxa"/>
            <w:vAlign w:val="center"/>
          </w:tcPr>
          <w:p w14:paraId="72841E54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 w:rsidRPr="009C2651">
              <w:rPr>
                <w:rFonts w:eastAsia="Times New Roman" w:cstheme="majorHAnsi"/>
                <w:bCs/>
                <w:color w:val="000000"/>
              </w:rPr>
              <w:t>17%</w:t>
            </w:r>
          </w:p>
        </w:tc>
      </w:tr>
      <w:tr w:rsidR="00832BAB" w14:paraId="1D68290F" w14:textId="77777777" w:rsidTr="00470C9E">
        <w:tc>
          <w:tcPr>
            <w:tcW w:w="1885" w:type="dxa"/>
            <w:vAlign w:val="center"/>
          </w:tcPr>
          <w:p w14:paraId="136609F1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Condom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981EA5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</w:tc>
        <w:tc>
          <w:tcPr>
            <w:tcW w:w="4050" w:type="dxa"/>
            <w:vAlign w:val="center"/>
          </w:tcPr>
          <w:p w14:paraId="02DC6D59" w14:textId="4E6411BE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Latex sheath worn over a penis to prevent sperm from getting into the partner’s body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5D5B94CB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</w:tc>
      </w:tr>
      <w:tr w:rsidR="00832BAB" w14:paraId="5661550B" w14:textId="77777777" w:rsidTr="00470C9E"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3FFBF1DA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  <w:p w14:paraId="3F7A0406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</w:tc>
        <w:tc>
          <w:tcPr>
            <w:tcW w:w="1980" w:type="dxa"/>
            <w:vAlign w:val="center"/>
          </w:tcPr>
          <w:p w14:paraId="46F92D20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Barrier</w:t>
            </w:r>
          </w:p>
        </w:tc>
        <w:tc>
          <w:tcPr>
            <w:tcW w:w="4050" w:type="dxa"/>
            <w:vAlign w:val="center"/>
          </w:tcPr>
          <w:p w14:paraId="60450162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ajorHAnsi"/>
                <w:bCs/>
                <w:color w:val="000000"/>
              </w:rPr>
              <w:t>F</w:t>
            </w:r>
            <w:r w:rsidRPr="009C2651">
              <w:rPr>
                <w:rFonts w:eastAsia="Times New Roman" w:cstheme="majorHAnsi"/>
                <w:bCs/>
                <w:color w:val="000000"/>
              </w:rPr>
              <w:t>oam, gel, cream, film, suppository, or tablet</w:t>
            </w:r>
            <w:r>
              <w:rPr>
                <w:rFonts w:eastAsia="Times New Roman" w:cstheme="majorHAnsi"/>
                <w:bCs/>
                <w:color w:val="000000"/>
              </w:rPr>
              <w:t xml:space="preserve"> that kills sperm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525307DC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</w:tc>
      </w:tr>
      <w:tr w:rsidR="00832BAB" w14:paraId="4D41D7C9" w14:textId="77777777" w:rsidTr="00470C9E">
        <w:tc>
          <w:tcPr>
            <w:tcW w:w="1885" w:type="dxa"/>
            <w:vAlign w:val="center"/>
          </w:tcPr>
          <w:p w14:paraId="6F0863D4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  <w:p w14:paraId="2FEABE3E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</w:tc>
        <w:tc>
          <w:tcPr>
            <w:tcW w:w="1980" w:type="dxa"/>
            <w:vAlign w:val="center"/>
          </w:tcPr>
          <w:p w14:paraId="5B911EAC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Emergency</w:t>
            </w:r>
          </w:p>
        </w:tc>
        <w:tc>
          <w:tcPr>
            <w:tcW w:w="4050" w:type="dxa"/>
            <w:vAlign w:val="center"/>
          </w:tcPr>
          <w:p w14:paraId="695297A1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Pills that can be taken by a person with a uterus up to 5 days after sex</w:t>
            </w:r>
          </w:p>
        </w:tc>
        <w:tc>
          <w:tcPr>
            <w:tcW w:w="1435" w:type="dxa"/>
            <w:vAlign w:val="center"/>
          </w:tcPr>
          <w:p w14:paraId="208FF1F4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N/A</w:t>
            </w:r>
          </w:p>
        </w:tc>
      </w:tr>
      <w:tr w:rsidR="00832BAB" w14:paraId="015AAC3D" w14:textId="77777777" w:rsidTr="00470C9E">
        <w:tc>
          <w:tcPr>
            <w:tcW w:w="1885" w:type="dxa"/>
            <w:vAlign w:val="center"/>
          </w:tcPr>
          <w:p w14:paraId="7200120F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Vasectomy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7C1B3B4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</w:tc>
        <w:tc>
          <w:tcPr>
            <w:tcW w:w="4050" w:type="dxa"/>
            <w:vAlign w:val="center"/>
          </w:tcPr>
          <w:p w14:paraId="2D17A362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ajorHAnsi"/>
                <w:bCs/>
                <w:color w:val="000000"/>
              </w:rPr>
              <w:t xml:space="preserve">Surgery performed to </w:t>
            </w:r>
            <w:r w:rsidRPr="009C2651">
              <w:rPr>
                <w:rFonts w:eastAsia="Times New Roman" w:cstheme="majorHAnsi"/>
                <w:bCs/>
                <w:color w:val="000000"/>
              </w:rPr>
              <w:t xml:space="preserve">keep a sperm from going to </w:t>
            </w:r>
            <w:r>
              <w:rPr>
                <w:rFonts w:eastAsia="Times New Roman" w:cstheme="majorHAnsi"/>
                <w:bCs/>
                <w:color w:val="000000"/>
              </w:rPr>
              <w:t>the</w:t>
            </w:r>
            <w:r w:rsidRPr="009C2651">
              <w:rPr>
                <w:rFonts w:eastAsia="Times New Roman" w:cstheme="majorHAnsi"/>
                <w:bCs/>
                <w:color w:val="000000"/>
              </w:rPr>
              <w:t xml:space="preserve"> penis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7EE3B9C5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</w:tc>
      </w:tr>
      <w:tr w:rsidR="00832BAB" w14:paraId="4A2819FD" w14:textId="77777777" w:rsidTr="00470C9E"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0E8E4268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  <w:p w14:paraId="029643A3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</w:p>
        </w:tc>
        <w:tc>
          <w:tcPr>
            <w:tcW w:w="1980" w:type="dxa"/>
            <w:vAlign w:val="center"/>
          </w:tcPr>
          <w:p w14:paraId="59AD7781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N/A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6ECE634C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ajorHAnsi"/>
                <w:bCs/>
                <w:color w:val="000000"/>
              </w:rPr>
            </w:pPr>
          </w:p>
        </w:tc>
        <w:tc>
          <w:tcPr>
            <w:tcW w:w="1435" w:type="dxa"/>
            <w:vAlign w:val="center"/>
          </w:tcPr>
          <w:p w14:paraId="7EC44215" w14:textId="77777777" w:rsidR="00832BAB" w:rsidRDefault="00832BAB" w:rsidP="00470C9E">
            <w:pPr>
              <w:spacing w:line="398" w:lineRule="atLeast"/>
              <w:jc w:val="center"/>
              <w:rPr>
                <w:rFonts w:eastAsia="Times New Roman" w:cstheme="minorHAnsi"/>
                <w:color w:val="000000"/>
                <w:spacing w:val="-1"/>
              </w:rPr>
            </w:pPr>
            <w:r>
              <w:rPr>
                <w:rFonts w:eastAsia="Times New Roman" w:cstheme="minorHAnsi"/>
                <w:color w:val="000000"/>
                <w:spacing w:val="-1"/>
              </w:rPr>
              <w:t>0%</w:t>
            </w:r>
          </w:p>
        </w:tc>
      </w:tr>
    </w:tbl>
    <w:p w14:paraId="3371A3DB" w14:textId="6265ED83" w:rsidR="00340FB2" w:rsidRDefault="00340FB2" w:rsidP="00832BAB">
      <w:pPr>
        <w:pStyle w:val="MyHeading"/>
      </w:pPr>
    </w:p>
    <w:p w14:paraId="75F2E85E" w14:textId="77777777" w:rsidR="00340FB2" w:rsidRDefault="00340FB2" w:rsidP="00340FB2">
      <w:pPr>
        <w:pStyle w:val="Heading1"/>
      </w:pPr>
      <w:r>
        <w:br w:type="column"/>
      </w:r>
      <w:r>
        <w:lastRenderedPageBreak/>
        <w:t>Assessing Nutritional Data</w:t>
      </w:r>
    </w:p>
    <w:p w14:paraId="02C942F8" w14:textId="77777777" w:rsidR="00340FB2" w:rsidRPr="006E4D2B" w:rsidRDefault="00340FB2" w:rsidP="00340FB2">
      <w:pPr>
        <w:pStyle w:val="Credit"/>
        <w:rPr>
          <w:rFonts w:asciiTheme="minorHAnsi" w:hAnsiTheme="minorHAnsi" w:cstheme="minorHAnsi"/>
          <w:i/>
          <w:sz w:val="24"/>
          <w:szCs w:val="24"/>
        </w:rPr>
      </w:pPr>
      <w:r w:rsidRPr="00A90D60">
        <w:rPr>
          <w:rFonts w:asciiTheme="minorHAnsi" w:hAnsiTheme="minorHAnsi" w:cstheme="minorHAnsi"/>
          <w:i/>
          <w:sz w:val="24"/>
          <w:szCs w:val="24"/>
        </w:rPr>
        <w:t xml:space="preserve">Now, we will analyze the nutrition data that you collected over the past week. </w:t>
      </w:r>
    </w:p>
    <w:p w14:paraId="7E1AD3AB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i/>
          <w:sz w:val="24"/>
          <w:szCs w:val="24"/>
        </w:rPr>
      </w:pPr>
    </w:p>
    <w:p w14:paraId="66375470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sz w:val="24"/>
          <w:szCs w:val="24"/>
        </w:rPr>
      </w:pPr>
      <w:r w:rsidRPr="00A90D60">
        <w:rPr>
          <w:rFonts w:asciiTheme="minorHAnsi" w:hAnsiTheme="minorHAnsi" w:cstheme="minorHAnsi"/>
          <w:sz w:val="24"/>
          <w:szCs w:val="24"/>
        </w:rPr>
        <w:t>1. Using the chart you filled out as a part of last week’s home assignment, compare the following categories: </w:t>
      </w:r>
    </w:p>
    <w:p w14:paraId="73AF2D44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sz w:val="24"/>
          <w:szCs w:val="24"/>
        </w:rPr>
      </w:pPr>
      <w:r w:rsidRPr="00A90D60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788"/>
        <w:gridCol w:w="3240"/>
      </w:tblGrid>
      <w:tr w:rsidR="00340FB2" w:rsidRPr="00A90D60" w14:paraId="1BBECB20" w14:textId="77777777" w:rsidTr="00F84E15">
        <w:trPr>
          <w:jc w:val="center"/>
        </w:trPr>
        <w:tc>
          <w:tcPr>
            <w:tcW w:w="2337" w:type="dxa"/>
          </w:tcPr>
          <w:p w14:paraId="22688F14" w14:textId="77777777" w:rsidR="00340FB2" w:rsidRPr="00A90D60" w:rsidRDefault="00340FB2" w:rsidP="00F84E15">
            <w:pPr>
              <w:pStyle w:val="Credi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8" w:type="dxa"/>
          </w:tcPr>
          <w:p w14:paraId="2045B208" w14:textId="77777777" w:rsidR="00340FB2" w:rsidRPr="00A90D60" w:rsidRDefault="00340FB2" w:rsidP="00F84E15">
            <w:pPr>
              <w:pStyle w:val="Credi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90D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What is the nutritional target for this group? </w:t>
            </w:r>
          </w:p>
        </w:tc>
        <w:tc>
          <w:tcPr>
            <w:tcW w:w="3240" w:type="dxa"/>
          </w:tcPr>
          <w:p w14:paraId="2CCBA67D" w14:textId="77777777" w:rsidR="00340FB2" w:rsidRPr="00A90D60" w:rsidRDefault="00340FB2" w:rsidP="00F84E15">
            <w:pPr>
              <w:pStyle w:val="Credi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90D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How much (by what percentage) were you over or under this daily target limit? </w:t>
            </w:r>
          </w:p>
        </w:tc>
      </w:tr>
      <w:tr w:rsidR="00340FB2" w:rsidRPr="00A90D60" w14:paraId="597A05F0" w14:textId="77777777" w:rsidTr="00F84E15">
        <w:trPr>
          <w:jc w:val="center"/>
        </w:trPr>
        <w:tc>
          <w:tcPr>
            <w:tcW w:w="2337" w:type="dxa"/>
          </w:tcPr>
          <w:p w14:paraId="01834992" w14:textId="77777777" w:rsidR="00340FB2" w:rsidRPr="00A90D60" w:rsidRDefault="00340FB2" w:rsidP="00F84E15">
            <w:pPr>
              <w:pStyle w:val="Credi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90D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Carbohydrates</w:t>
            </w:r>
          </w:p>
          <w:p w14:paraId="24AA0955" w14:textId="77777777" w:rsidR="00340FB2" w:rsidRPr="00A90D60" w:rsidRDefault="00340FB2" w:rsidP="00F84E15">
            <w:pPr>
              <w:pStyle w:val="Credi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88" w:type="dxa"/>
          </w:tcPr>
          <w:p w14:paraId="2A34CA90" w14:textId="77777777" w:rsidR="00340FB2" w:rsidRPr="00A90D60" w:rsidRDefault="00340FB2" w:rsidP="00F84E15">
            <w:pPr>
              <w:pStyle w:val="Credi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64BBCA2" w14:textId="77777777" w:rsidR="00340FB2" w:rsidRPr="00A90D60" w:rsidRDefault="00340FB2" w:rsidP="00F84E15">
            <w:pPr>
              <w:pStyle w:val="Credi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2906B87" w14:textId="77777777" w:rsidR="00340FB2" w:rsidRPr="00A90D60" w:rsidRDefault="00340FB2" w:rsidP="00F84E15">
            <w:pPr>
              <w:pStyle w:val="Credi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0FB2" w:rsidRPr="00A90D60" w14:paraId="103DB1B0" w14:textId="77777777" w:rsidTr="00F84E15">
        <w:trPr>
          <w:jc w:val="center"/>
        </w:trPr>
        <w:tc>
          <w:tcPr>
            <w:tcW w:w="2337" w:type="dxa"/>
          </w:tcPr>
          <w:p w14:paraId="3942B79B" w14:textId="77777777" w:rsidR="00340FB2" w:rsidRPr="00A90D60" w:rsidRDefault="00340FB2" w:rsidP="00F84E15">
            <w:pPr>
              <w:pStyle w:val="Credi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90D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Lipids (Fats)</w:t>
            </w:r>
          </w:p>
          <w:p w14:paraId="4F8A92F8" w14:textId="77777777" w:rsidR="00340FB2" w:rsidRPr="00A90D60" w:rsidRDefault="00340FB2" w:rsidP="00F84E15">
            <w:pPr>
              <w:pStyle w:val="Credi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88" w:type="dxa"/>
          </w:tcPr>
          <w:p w14:paraId="12350FE2" w14:textId="77777777" w:rsidR="00340FB2" w:rsidRPr="00A90D60" w:rsidRDefault="00340FB2" w:rsidP="00F84E15">
            <w:pPr>
              <w:pStyle w:val="Credi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8AF1823" w14:textId="77777777" w:rsidR="00340FB2" w:rsidRPr="00A90D60" w:rsidRDefault="00340FB2" w:rsidP="00F84E15">
            <w:pPr>
              <w:pStyle w:val="Credi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0FB2" w:rsidRPr="00A90D60" w14:paraId="15AEA304" w14:textId="77777777" w:rsidTr="00F84E15">
        <w:trPr>
          <w:jc w:val="center"/>
        </w:trPr>
        <w:tc>
          <w:tcPr>
            <w:tcW w:w="2337" w:type="dxa"/>
          </w:tcPr>
          <w:p w14:paraId="29D65E8B" w14:textId="77777777" w:rsidR="00340FB2" w:rsidRPr="00A90D60" w:rsidRDefault="00340FB2" w:rsidP="00F84E15">
            <w:pPr>
              <w:pStyle w:val="Credi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90D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Protein</w:t>
            </w:r>
          </w:p>
          <w:p w14:paraId="1FF5B76A" w14:textId="77777777" w:rsidR="00340FB2" w:rsidRPr="00A90D60" w:rsidRDefault="00340FB2" w:rsidP="00F84E15">
            <w:pPr>
              <w:pStyle w:val="Credi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88" w:type="dxa"/>
          </w:tcPr>
          <w:p w14:paraId="308A2AD6" w14:textId="77777777" w:rsidR="00340FB2" w:rsidRPr="00A90D60" w:rsidRDefault="00340FB2" w:rsidP="00F84E15">
            <w:pPr>
              <w:pStyle w:val="Credi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F9A189A" w14:textId="77777777" w:rsidR="00340FB2" w:rsidRPr="00A90D60" w:rsidRDefault="00340FB2" w:rsidP="00F84E15">
            <w:pPr>
              <w:pStyle w:val="Credi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B08679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sz w:val="24"/>
          <w:szCs w:val="24"/>
        </w:rPr>
      </w:pPr>
    </w:p>
    <w:p w14:paraId="7A23CEBC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sz w:val="24"/>
          <w:szCs w:val="24"/>
        </w:rPr>
      </w:pPr>
      <w:r w:rsidRPr="00A90D60">
        <w:rPr>
          <w:rFonts w:asciiTheme="minorHAnsi" w:hAnsiTheme="minorHAnsi" w:cstheme="minorHAnsi"/>
          <w:sz w:val="24"/>
          <w:szCs w:val="24"/>
        </w:rPr>
        <w:t>2. Let's consider fat intake now. Did you</w:t>
      </w:r>
      <w:r w:rsidRPr="006E4D2B">
        <w:rPr>
          <w:rFonts w:asciiTheme="minorHAnsi" w:hAnsiTheme="minorHAnsi" w:cstheme="minorHAnsi"/>
          <w:sz w:val="24"/>
          <w:szCs w:val="24"/>
        </w:rPr>
        <w:t>, or the sample meal plan you evaluated,</w:t>
      </w:r>
      <w:r w:rsidRPr="00A90D60">
        <w:rPr>
          <w:rFonts w:asciiTheme="minorHAnsi" w:hAnsiTheme="minorHAnsi" w:cstheme="minorHAnsi"/>
          <w:sz w:val="24"/>
          <w:szCs w:val="24"/>
        </w:rPr>
        <w:t xml:space="preserve"> consume more unsaturated fats, saturated fats, or trans-fats?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0FB2" w14:paraId="72A4406B" w14:textId="77777777" w:rsidTr="00F84E15">
        <w:tc>
          <w:tcPr>
            <w:tcW w:w="9350" w:type="dxa"/>
          </w:tcPr>
          <w:p w14:paraId="4ABEE906" w14:textId="77777777" w:rsidR="00340FB2" w:rsidRDefault="00340FB2" w:rsidP="00F84E15">
            <w:pPr>
              <w:spacing w:line="398" w:lineRule="atLeast"/>
              <w:rPr>
                <w:rFonts w:cstheme="minorHAnsi"/>
                <w:color w:val="000000"/>
                <w:spacing w:val="-1"/>
              </w:rPr>
            </w:pPr>
          </w:p>
          <w:p w14:paraId="18FE6638" w14:textId="77777777" w:rsidR="00340FB2" w:rsidRDefault="00340FB2" w:rsidP="00F84E15">
            <w:pPr>
              <w:spacing w:line="398" w:lineRule="atLeast"/>
              <w:rPr>
                <w:rFonts w:cstheme="minorHAnsi"/>
                <w:color w:val="000000"/>
                <w:spacing w:val="-1"/>
              </w:rPr>
            </w:pPr>
          </w:p>
        </w:tc>
      </w:tr>
    </w:tbl>
    <w:p w14:paraId="22482D0D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sz w:val="24"/>
          <w:szCs w:val="24"/>
        </w:rPr>
      </w:pPr>
    </w:p>
    <w:p w14:paraId="45F52004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sz w:val="24"/>
          <w:szCs w:val="24"/>
        </w:rPr>
      </w:pPr>
      <w:r w:rsidRPr="00A90D60">
        <w:rPr>
          <w:rFonts w:asciiTheme="minorHAnsi" w:hAnsiTheme="minorHAnsi" w:cstheme="minorHAnsi"/>
          <w:sz w:val="24"/>
          <w:szCs w:val="24"/>
        </w:rPr>
        <w:t xml:space="preserve">3. What about salt? </w:t>
      </w:r>
    </w:p>
    <w:p w14:paraId="67DA208D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sz w:val="24"/>
          <w:szCs w:val="24"/>
        </w:rPr>
      </w:pPr>
      <w:r w:rsidRPr="00A90D60">
        <w:rPr>
          <w:rFonts w:asciiTheme="minorHAnsi" w:hAnsiTheme="minorHAnsi" w:cstheme="minorHAnsi"/>
          <w:sz w:val="24"/>
          <w:szCs w:val="24"/>
        </w:rPr>
        <w:t xml:space="preserve">         a) W</w:t>
      </w:r>
      <w:r w:rsidRPr="006E4D2B">
        <w:rPr>
          <w:rFonts w:asciiTheme="minorHAnsi" w:hAnsiTheme="minorHAnsi" w:cstheme="minorHAnsi"/>
          <w:sz w:val="24"/>
          <w:szCs w:val="24"/>
        </w:rPr>
        <w:t xml:space="preserve">as your meal plan </w:t>
      </w:r>
      <w:r w:rsidRPr="00A90D60">
        <w:rPr>
          <w:rFonts w:asciiTheme="minorHAnsi" w:hAnsiTheme="minorHAnsi" w:cstheme="minorHAnsi"/>
          <w:sz w:val="24"/>
          <w:szCs w:val="24"/>
        </w:rPr>
        <w:t>under or over the target limit for sodium? By how much?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0FB2" w14:paraId="6F16A7F4" w14:textId="77777777" w:rsidTr="00F84E15">
        <w:tc>
          <w:tcPr>
            <w:tcW w:w="9350" w:type="dxa"/>
          </w:tcPr>
          <w:p w14:paraId="361FBF07" w14:textId="77777777" w:rsidR="00340FB2" w:rsidRDefault="00340FB2" w:rsidP="00F84E15">
            <w:pPr>
              <w:spacing w:line="398" w:lineRule="atLeast"/>
              <w:rPr>
                <w:rFonts w:cstheme="minorHAnsi"/>
                <w:color w:val="000000"/>
                <w:spacing w:val="-1"/>
              </w:rPr>
            </w:pPr>
          </w:p>
          <w:p w14:paraId="7AF04868" w14:textId="77777777" w:rsidR="00340FB2" w:rsidRDefault="00340FB2" w:rsidP="00F84E15">
            <w:pPr>
              <w:spacing w:line="398" w:lineRule="atLeast"/>
              <w:rPr>
                <w:rFonts w:cstheme="minorHAnsi"/>
                <w:color w:val="000000"/>
                <w:spacing w:val="-1"/>
              </w:rPr>
            </w:pPr>
          </w:p>
        </w:tc>
      </w:tr>
    </w:tbl>
    <w:p w14:paraId="53362451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bCs/>
          <w:sz w:val="24"/>
          <w:szCs w:val="24"/>
        </w:rPr>
      </w:pPr>
    </w:p>
    <w:p w14:paraId="5F1C07D3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sz w:val="24"/>
          <w:szCs w:val="24"/>
        </w:rPr>
      </w:pPr>
      <w:r w:rsidRPr="00A90D60">
        <w:rPr>
          <w:rFonts w:asciiTheme="minorHAnsi" w:hAnsiTheme="minorHAnsi" w:cstheme="minorHAnsi"/>
          <w:sz w:val="24"/>
          <w:szCs w:val="24"/>
        </w:rPr>
        <w:t xml:space="preserve">         b) Look at the </w:t>
      </w:r>
      <w:r w:rsidRPr="006E4D2B">
        <w:rPr>
          <w:rFonts w:asciiTheme="minorHAnsi" w:hAnsiTheme="minorHAnsi" w:cstheme="minorHAnsi"/>
          <w:sz w:val="24"/>
          <w:szCs w:val="24"/>
        </w:rPr>
        <w:t xml:space="preserve">date or meal that contained </w:t>
      </w:r>
      <w:r w:rsidRPr="00A90D60">
        <w:rPr>
          <w:rFonts w:asciiTheme="minorHAnsi" w:hAnsiTheme="minorHAnsi" w:cstheme="minorHAnsi"/>
          <w:sz w:val="24"/>
          <w:szCs w:val="24"/>
        </w:rPr>
        <w:t xml:space="preserve">the most salt. </w:t>
      </w:r>
      <w:r w:rsidRPr="006E4D2B">
        <w:rPr>
          <w:rFonts w:asciiTheme="minorHAnsi" w:hAnsiTheme="minorHAnsi" w:cstheme="minorHAnsi"/>
          <w:sz w:val="24"/>
          <w:szCs w:val="24"/>
        </w:rPr>
        <w:t>Which foods</w:t>
      </w:r>
      <w:r w:rsidRPr="00A90D60">
        <w:rPr>
          <w:rFonts w:asciiTheme="minorHAnsi" w:hAnsiTheme="minorHAnsi" w:cstheme="minorHAnsi"/>
          <w:sz w:val="24"/>
          <w:szCs w:val="24"/>
        </w:rPr>
        <w:t xml:space="preserve"> contained the highest amount of sodium? List them here.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0FB2" w14:paraId="6AB33861" w14:textId="77777777" w:rsidTr="00F84E15">
        <w:tc>
          <w:tcPr>
            <w:tcW w:w="9350" w:type="dxa"/>
          </w:tcPr>
          <w:p w14:paraId="5164FFAB" w14:textId="77777777" w:rsidR="00340FB2" w:rsidRDefault="00340FB2" w:rsidP="00F84E15">
            <w:pPr>
              <w:spacing w:line="398" w:lineRule="atLeast"/>
              <w:rPr>
                <w:rFonts w:cstheme="minorHAnsi"/>
                <w:color w:val="000000"/>
                <w:spacing w:val="-1"/>
              </w:rPr>
            </w:pPr>
          </w:p>
          <w:p w14:paraId="2AB1310B" w14:textId="77777777" w:rsidR="00340FB2" w:rsidRDefault="00340FB2" w:rsidP="00F84E15">
            <w:pPr>
              <w:spacing w:line="398" w:lineRule="atLeast"/>
              <w:rPr>
                <w:rFonts w:cstheme="minorHAnsi"/>
                <w:color w:val="000000"/>
                <w:spacing w:val="-1"/>
              </w:rPr>
            </w:pPr>
          </w:p>
        </w:tc>
      </w:tr>
    </w:tbl>
    <w:p w14:paraId="7886C2B8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sz w:val="24"/>
          <w:szCs w:val="24"/>
        </w:rPr>
      </w:pPr>
    </w:p>
    <w:p w14:paraId="64E8F2BF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sz w:val="24"/>
          <w:szCs w:val="24"/>
        </w:rPr>
      </w:pPr>
      <w:r w:rsidRPr="00A90D60">
        <w:rPr>
          <w:rFonts w:asciiTheme="minorHAnsi" w:hAnsiTheme="minorHAnsi" w:cstheme="minorHAnsi"/>
          <w:sz w:val="24"/>
          <w:szCs w:val="24"/>
        </w:rPr>
        <w:lastRenderedPageBreak/>
        <w:t>4. Are there any vitamins and minerals for which you</w:t>
      </w:r>
      <w:r w:rsidRPr="006E4D2B">
        <w:rPr>
          <w:rFonts w:asciiTheme="minorHAnsi" w:hAnsiTheme="minorHAnsi" w:cstheme="minorHAnsi"/>
          <w:sz w:val="24"/>
          <w:szCs w:val="24"/>
        </w:rPr>
        <w:t xml:space="preserve">r meal plan </w:t>
      </w:r>
      <w:r w:rsidRPr="00A90D60">
        <w:rPr>
          <w:rFonts w:asciiTheme="minorHAnsi" w:hAnsiTheme="minorHAnsi" w:cstheme="minorHAnsi"/>
          <w:sz w:val="24"/>
          <w:szCs w:val="24"/>
        </w:rPr>
        <w:t xml:space="preserve">did not meet the daily targets? List them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0FB2" w14:paraId="2C2DE5AA" w14:textId="77777777" w:rsidTr="00F84E15">
        <w:tc>
          <w:tcPr>
            <w:tcW w:w="9350" w:type="dxa"/>
          </w:tcPr>
          <w:p w14:paraId="57B5646C" w14:textId="77777777" w:rsidR="00340FB2" w:rsidRDefault="00340FB2" w:rsidP="00F84E15">
            <w:pPr>
              <w:spacing w:line="398" w:lineRule="atLeast"/>
              <w:rPr>
                <w:rFonts w:cstheme="minorHAnsi"/>
                <w:color w:val="000000"/>
                <w:spacing w:val="-1"/>
              </w:rPr>
            </w:pPr>
          </w:p>
          <w:p w14:paraId="64DA77AC" w14:textId="77777777" w:rsidR="00340FB2" w:rsidRDefault="00340FB2" w:rsidP="00F84E15">
            <w:pPr>
              <w:spacing w:line="398" w:lineRule="atLeast"/>
              <w:rPr>
                <w:rFonts w:cstheme="minorHAnsi"/>
                <w:color w:val="000000"/>
                <w:spacing w:val="-1"/>
              </w:rPr>
            </w:pPr>
          </w:p>
        </w:tc>
      </w:tr>
    </w:tbl>
    <w:p w14:paraId="77D07EF9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sz w:val="24"/>
          <w:szCs w:val="24"/>
        </w:rPr>
      </w:pPr>
    </w:p>
    <w:p w14:paraId="14A41CF5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sz w:val="24"/>
          <w:szCs w:val="24"/>
        </w:rPr>
      </w:pPr>
      <w:r w:rsidRPr="00A90D60">
        <w:rPr>
          <w:rFonts w:asciiTheme="minorHAnsi" w:hAnsiTheme="minorHAnsi" w:cstheme="minorHAnsi"/>
          <w:sz w:val="24"/>
          <w:szCs w:val="24"/>
        </w:rPr>
        <w:t xml:space="preserve">5. </w:t>
      </w:r>
      <w:r w:rsidRPr="006E4D2B">
        <w:rPr>
          <w:rFonts w:asciiTheme="minorHAnsi" w:hAnsiTheme="minorHAnsi" w:cstheme="minorHAnsi"/>
          <w:sz w:val="24"/>
          <w:szCs w:val="24"/>
        </w:rPr>
        <w:t xml:space="preserve">Was your meal plan </w:t>
      </w:r>
      <w:r w:rsidRPr="00A90D60">
        <w:rPr>
          <w:rFonts w:asciiTheme="minorHAnsi" w:hAnsiTheme="minorHAnsi" w:cstheme="minorHAnsi"/>
          <w:sz w:val="24"/>
          <w:szCs w:val="24"/>
        </w:rPr>
        <w:t>over the limit for any of the fat-soluble vitamins? List them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0FB2" w14:paraId="0BB16FFA" w14:textId="77777777" w:rsidTr="00F84E15">
        <w:tc>
          <w:tcPr>
            <w:tcW w:w="9350" w:type="dxa"/>
          </w:tcPr>
          <w:p w14:paraId="76F79846" w14:textId="77777777" w:rsidR="00340FB2" w:rsidRDefault="00340FB2" w:rsidP="00F84E15">
            <w:pPr>
              <w:spacing w:line="398" w:lineRule="atLeast"/>
              <w:rPr>
                <w:rFonts w:cstheme="minorHAnsi"/>
                <w:color w:val="000000"/>
                <w:spacing w:val="-1"/>
              </w:rPr>
            </w:pPr>
          </w:p>
          <w:p w14:paraId="1399BB41" w14:textId="77777777" w:rsidR="00340FB2" w:rsidRDefault="00340FB2" w:rsidP="00F84E15">
            <w:pPr>
              <w:spacing w:line="398" w:lineRule="atLeast"/>
              <w:rPr>
                <w:rFonts w:cstheme="minorHAnsi"/>
                <w:color w:val="000000"/>
                <w:spacing w:val="-1"/>
              </w:rPr>
            </w:pPr>
          </w:p>
        </w:tc>
      </w:tr>
    </w:tbl>
    <w:p w14:paraId="3121889D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i/>
          <w:sz w:val="24"/>
          <w:szCs w:val="24"/>
        </w:rPr>
      </w:pPr>
    </w:p>
    <w:p w14:paraId="6E82AAC0" w14:textId="77777777" w:rsidR="00340FB2" w:rsidRPr="006E4D2B" w:rsidRDefault="00340FB2" w:rsidP="00340FB2">
      <w:pPr>
        <w:pStyle w:val="Heading1"/>
      </w:pPr>
      <w:r w:rsidRPr="006E4D2B">
        <w:t>Calculating Basal Metabolic Rate</w:t>
      </w:r>
    </w:p>
    <w:p w14:paraId="25DD7F0A" w14:textId="77777777" w:rsidR="00340FB2" w:rsidRDefault="00340FB2" w:rsidP="00340FB2">
      <w:pPr>
        <w:pStyle w:val="Credit"/>
        <w:rPr>
          <w:rFonts w:asciiTheme="minorHAnsi" w:hAnsiTheme="minorHAnsi" w:cstheme="minorHAnsi"/>
          <w:i/>
          <w:sz w:val="24"/>
          <w:szCs w:val="24"/>
        </w:rPr>
      </w:pPr>
    </w:p>
    <w:p w14:paraId="3D5F5CB4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i/>
          <w:sz w:val="24"/>
          <w:szCs w:val="24"/>
        </w:rPr>
      </w:pPr>
      <w:r w:rsidRPr="006E4D2B">
        <w:rPr>
          <w:rFonts w:asciiTheme="minorHAnsi" w:hAnsiTheme="minorHAnsi" w:cstheme="minorHAnsi"/>
          <w:i/>
          <w:sz w:val="24"/>
          <w:szCs w:val="24"/>
        </w:rPr>
        <w:t xml:space="preserve">Now, we will learn how </w:t>
      </w:r>
      <w:r w:rsidRPr="00A90D60">
        <w:rPr>
          <w:rFonts w:asciiTheme="minorHAnsi" w:hAnsiTheme="minorHAnsi" w:cstheme="minorHAnsi"/>
          <w:i/>
          <w:sz w:val="24"/>
          <w:szCs w:val="24"/>
        </w:rPr>
        <w:t>to calculate BMR. We can estimate BMR using the Harris Benedict formula, which determines daily caloric needs more accurately than an estimate based only on body weight.</w:t>
      </w:r>
    </w:p>
    <w:p w14:paraId="0E743677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sz w:val="24"/>
          <w:szCs w:val="24"/>
        </w:rPr>
      </w:pPr>
    </w:p>
    <w:p w14:paraId="1B5A3B3D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sz w:val="24"/>
          <w:szCs w:val="24"/>
        </w:rPr>
      </w:pPr>
      <w:r w:rsidRPr="00A90D60">
        <w:rPr>
          <w:rFonts w:asciiTheme="minorHAnsi" w:hAnsiTheme="minorHAnsi" w:cstheme="minorHAnsi"/>
          <w:sz w:val="24"/>
          <w:szCs w:val="24"/>
        </w:rPr>
        <w:t>To calculate for women: 655 + (9.6 x weight in kg) + (1.7 x height in cm) – (4.7 x age in years)</w:t>
      </w:r>
    </w:p>
    <w:p w14:paraId="6F9F5BFD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sz w:val="24"/>
          <w:szCs w:val="24"/>
        </w:rPr>
      </w:pPr>
      <w:r w:rsidRPr="00A90D60">
        <w:rPr>
          <w:rFonts w:asciiTheme="minorHAnsi" w:hAnsiTheme="minorHAnsi" w:cstheme="minorHAnsi"/>
          <w:sz w:val="24"/>
          <w:szCs w:val="24"/>
        </w:rPr>
        <w:t>To calculate for men: 66 + (13.7 x weight in kg) + (5 x height in cm) – (6.8 x age in years)</w:t>
      </w:r>
    </w:p>
    <w:p w14:paraId="4F98E807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sz w:val="24"/>
          <w:szCs w:val="24"/>
        </w:rPr>
      </w:pPr>
    </w:p>
    <w:p w14:paraId="380A3CC5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sz w:val="24"/>
          <w:szCs w:val="24"/>
        </w:rPr>
      </w:pPr>
      <w:r w:rsidRPr="00A90D60">
        <w:rPr>
          <w:rFonts w:asciiTheme="minorHAnsi" w:hAnsiTheme="minorHAnsi" w:cstheme="minorHAnsi"/>
          <w:sz w:val="24"/>
          <w:szCs w:val="24"/>
        </w:rPr>
        <w:t xml:space="preserve">6. In the space provided below, </w:t>
      </w:r>
      <w:r w:rsidRPr="006E4D2B">
        <w:rPr>
          <w:rFonts w:asciiTheme="minorHAnsi" w:hAnsiTheme="minorHAnsi" w:cstheme="minorHAnsi"/>
          <w:sz w:val="24"/>
          <w:szCs w:val="24"/>
        </w:rPr>
        <w:t xml:space="preserve">record the </w:t>
      </w:r>
      <w:r w:rsidRPr="00A90D60">
        <w:rPr>
          <w:rFonts w:asciiTheme="minorHAnsi" w:hAnsiTheme="minorHAnsi" w:cstheme="minorHAnsi"/>
          <w:sz w:val="24"/>
          <w:szCs w:val="24"/>
        </w:rPr>
        <w:t>BMR for Jean (female) and Gene (male)</w:t>
      </w:r>
      <w:r w:rsidRPr="006E4D2B">
        <w:rPr>
          <w:rFonts w:asciiTheme="minorHAnsi" w:hAnsiTheme="minorHAnsi" w:cstheme="minorHAnsi"/>
          <w:sz w:val="24"/>
          <w:szCs w:val="24"/>
        </w:rPr>
        <w:t xml:space="preserve"> that will be calculated by your lab instructor. </w:t>
      </w:r>
      <w:r w:rsidRPr="00A90D60">
        <w:rPr>
          <w:rFonts w:asciiTheme="minorHAnsi" w:hAnsiTheme="minorHAnsi" w:cstheme="minorHAnsi"/>
          <w:sz w:val="24"/>
          <w:szCs w:val="24"/>
        </w:rPr>
        <w:t xml:space="preserve">Both weigh 130 </w:t>
      </w:r>
      <w:proofErr w:type="spellStart"/>
      <w:r w:rsidRPr="00A90D60">
        <w:rPr>
          <w:rFonts w:asciiTheme="minorHAnsi" w:hAnsiTheme="minorHAnsi" w:cstheme="minorHAnsi"/>
          <w:sz w:val="24"/>
          <w:szCs w:val="24"/>
        </w:rPr>
        <w:t>lbs</w:t>
      </w:r>
      <w:proofErr w:type="spellEnd"/>
      <w:r w:rsidRPr="00A90D60">
        <w:rPr>
          <w:rFonts w:asciiTheme="minorHAnsi" w:hAnsiTheme="minorHAnsi" w:cstheme="minorHAnsi"/>
          <w:sz w:val="24"/>
          <w:szCs w:val="24"/>
        </w:rPr>
        <w:t>, are 5’4” tall, and 20 years old.</w:t>
      </w:r>
    </w:p>
    <w:p w14:paraId="7BCA1E71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435" w:tblpY="72"/>
        <w:tblW w:w="0" w:type="auto"/>
        <w:tblLook w:val="04A0" w:firstRow="1" w:lastRow="0" w:firstColumn="1" w:lastColumn="0" w:noHBand="0" w:noVBand="1"/>
      </w:tblPr>
      <w:tblGrid>
        <w:gridCol w:w="1975"/>
      </w:tblGrid>
      <w:tr w:rsidR="00340FB2" w:rsidRPr="00A90D60" w14:paraId="2E9EDA86" w14:textId="77777777" w:rsidTr="00F84E15">
        <w:tc>
          <w:tcPr>
            <w:tcW w:w="1975" w:type="dxa"/>
          </w:tcPr>
          <w:p w14:paraId="13FEBCD4" w14:textId="77777777" w:rsidR="00340FB2" w:rsidRPr="00A90D60" w:rsidRDefault="00340FB2" w:rsidP="00F84E15">
            <w:pPr>
              <w:pStyle w:val="Credit"/>
              <w:rPr>
                <w:rFonts w:asciiTheme="minorHAnsi" w:hAnsiTheme="minorHAnsi" w:cstheme="minorHAnsi"/>
                <w:sz w:val="24"/>
                <w:szCs w:val="24"/>
              </w:rPr>
            </w:pPr>
            <w:r w:rsidRPr="00A90D60">
              <w:rPr>
                <w:rFonts w:asciiTheme="minorHAnsi" w:hAnsiTheme="minorHAnsi" w:cstheme="minorHAnsi"/>
                <w:sz w:val="24"/>
                <w:szCs w:val="24"/>
              </w:rPr>
              <w:t>BMR for Jean:</w:t>
            </w:r>
          </w:p>
        </w:tc>
      </w:tr>
      <w:tr w:rsidR="00340FB2" w:rsidRPr="00A90D60" w14:paraId="6E479DAC" w14:textId="77777777" w:rsidTr="00F84E15">
        <w:tc>
          <w:tcPr>
            <w:tcW w:w="1975" w:type="dxa"/>
          </w:tcPr>
          <w:p w14:paraId="1F32016D" w14:textId="77777777" w:rsidR="00340FB2" w:rsidRPr="006E4D2B" w:rsidRDefault="00340FB2" w:rsidP="00F84E15">
            <w:pPr>
              <w:pStyle w:val="Credi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6D75A8" w14:textId="77777777" w:rsidR="00340FB2" w:rsidRPr="00A90D60" w:rsidRDefault="00340FB2" w:rsidP="00F84E15">
            <w:pPr>
              <w:pStyle w:val="Credi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0FB2" w:rsidRPr="00A90D60" w14:paraId="4FB93C39" w14:textId="77777777" w:rsidTr="00F84E15">
        <w:tc>
          <w:tcPr>
            <w:tcW w:w="1975" w:type="dxa"/>
          </w:tcPr>
          <w:p w14:paraId="4C78C20D" w14:textId="77777777" w:rsidR="00340FB2" w:rsidRPr="00A90D60" w:rsidRDefault="00340FB2" w:rsidP="00F84E15">
            <w:pPr>
              <w:pStyle w:val="Credit"/>
              <w:rPr>
                <w:rFonts w:asciiTheme="minorHAnsi" w:hAnsiTheme="minorHAnsi" w:cstheme="minorHAnsi"/>
                <w:sz w:val="24"/>
                <w:szCs w:val="24"/>
              </w:rPr>
            </w:pPr>
            <w:r w:rsidRPr="00A90D60">
              <w:rPr>
                <w:rFonts w:asciiTheme="minorHAnsi" w:hAnsiTheme="minorHAnsi" w:cstheme="minorHAnsi"/>
                <w:sz w:val="24"/>
                <w:szCs w:val="24"/>
              </w:rPr>
              <w:t>BMR for Gene:</w:t>
            </w:r>
          </w:p>
        </w:tc>
      </w:tr>
      <w:tr w:rsidR="00340FB2" w:rsidRPr="00A90D60" w14:paraId="4578E06E" w14:textId="77777777" w:rsidTr="00F84E15">
        <w:tc>
          <w:tcPr>
            <w:tcW w:w="1975" w:type="dxa"/>
          </w:tcPr>
          <w:p w14:paraId="104825D6" w14:textId="77777777" w:rsidR="00340FB2" w:rsidRPr="006E4D2B" w:rsidRDefault="00340FB2" w:rsidP="00F84E15">
            <w:pPr>
              <w:pStyle w:val="Credi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E02F07" w14:textId="77777777" w:rsidR="00340FB2" w:rsidRPr="00A90D60" w:rsidRDefault="00340FB2" w:rsidP="00F84E15">
            <w:pPr>
              <w:pStyle w:val="Credi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46C157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sz w:val="24"/>
          <w:szCs w:val="24"/>
        </w:rPr>
      </w:pPr>
    </w:p>
    <w:p w14:paraId="3A73F73B" w14:textId="77777777" w:rsidR="00340FB2" w:rsidRPr="006E4D2B" w:rsidRDefault="00340FB2" w:rsidP="00340FB2">
      <w:pPr>
        <w:pStyle w:val="Credit"/>
        <w:rPr>
          <w:rFonts w:asciiTheme="minorHAnsi" w:hAnsiTheme="minorHAnsi" w:cstheme="minorHAnsi"/>
          <w:sz w:val="24"/>
          <w:szCs w:val="24"/>
        </w:rPr>
      </w:pPr>
    </w:p>
    <w:p w14:paraId="0DE056FF" w14:textId="77777777" w:rsidR="00340FB2" w:rsidRPr="006E4D2B" w:rsidRDefault="00340FB2" w:rsidP="00340FB2">
      <w:pPr>
        <w:pStyle w:val="Credit"/>
        <w:rPr>
          <w:rFonts w:asciiTheme="minorHAnsi" w:hAnsiTheme="minorHAnsi" w:cstheme="minorHAnsi"/>
          <w:sz w:val="24"/>
          <w:szCs w:val="24"/>
        </w:rPr>
      </w:pPr>
      <w:r w:rsidRPr="00A90D6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5FDA7" wp14:editId="0910CA69">
                <wp:simplePos x="0" y="0"/>
                <wp:positionH relativeFrom="column">
                  <wp:posOffset>4105910</wp:posOffset>
                </wp:positionH>
                <wp:positionV relativeFrom="paragraph">
                  <wp:posOffset>21227</wp:posOffset>
                </wp:positionV>
                <wp:extent cx="1389380" cy="450850"/>
                <wp:effectExtent l="0" t="0" r="7620" b="19050"/>
                <wp:wrapThrough wrapText="bothSides">
                  <wp:wrapPolygon edited="0">
                    <wp:start x="0" y="0"/>
                    <wp:lineTo x="0" y="21904"/>
                    <wp:lineTo x="21521" y="21904"/>
                    <wp:lineTo x="21521" y="0"/>
                    <wp:lineTo x="0" y="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380" cy="450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2A907" w14:textId="77777777" w:rsidR="00340FB2" w:rsidRPr="00A71B3F" w:rsidRDefault="00340FB2" w:rsidP="00340FB2">
                            <w:r w:rsidRPr="00A71B3F">
                              <w:t xml:space="preserve">1 </w:t>
                            </w:r>
                            <w:r>
                              <w:t>pound</w:t>
                            </w:r>
                            <w:r w:rsidRPr="00A71B3F">
                              <w:t xml:space="preserve"> = 0.454 kg</w:t>
                            </w:r>
                          </w:p>
                          <w:p w14:paraId="010B2EEA" w14:textId="77777777" w:rsidR="00340FB2" w:rsidRPr="00A71B3F" w:rsidRDefault="00340FB2" w:rsidP="00340FB2">
                            <w:r w:rsidRPr="00A71B3F">
                              <w:t>1 inch = 2.54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5FDA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23.3pt;margin-top:1.65pt;width:109.4pt;height:3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" fillcolor="#fff2cc [663]" strokeweight=".5pt">
                <v:textbox>
                  <w:txbxContent>
                    <w:p w14:paraId="20B2A907" w14:textId="77777777" w:rsidR="00340FB2" w:rsidRPr="00A71B3F" w:rsidRDefault="00340FB2" w:rsidP="00340FB2">
                      <w:r w:rsidRPr="00A71B3F">
                        <w:t xml:space="preserve">1 </w:t>
                      </w:r>
                      <w:r>
                        <w:t>pound</w:t>
                      </w:r>
                      <w:r w:rsidRPr="00A71B3F">
                        <w:t xml:space="preserve"> = 0.454 kg</w:t>
                      </w:r>
                    </w:p>
                    <w:p w14:paraId="010B2EEA" w14:textId="77777777" w:rsidR="00340FB2" w:rsidRPr="00A71B3F" w:rsidRDefault="00340FB2" w:rsidP="00340FB2">
                      <w:r w:rsidRPr="00A71B3F">
                        <w:t>1 inch = 2.54 cm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2762FD4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sz w:val="24"/>
          <w:szCs w:val="24"/>
        </w:rPr>
      </w:pPr>
    </w:p>
    <w:p w14:paraId="3B15C4E3" w14:textId="77777777" w:rsidR="00340FB2" w:rsidRPr="006E4D2B" w:rsidRDefault="00340FB2" w:rsidP="00340FB2">
      <w:pPr>
        <w:pStyle w:val="Credit"/>
        <w:rPr>
          <w:rFonts w:asciiTheme="minorHAnsi" w:hAnsiTheme="minorHAnsi" w:cstheme="minorHAnsi"/>
          <w:sz w:val="24"/>
          <w:szCs w:val="24"/>
        </w:rPr>
      </w:pPr>
    </w:p>
    <w:p w14:paraId="4D2F0F75" w14:textId="77777777" w:rsidR="00340FB2" w:rsidRPr="006E4D2B" w:rsidRDefault="00340FB2" w:rsidP="00340FB2">
      <w:pPr>
        <w:pStyle w:val="Credit"/>
        <w:rPr>
          <w:rFonts w:asciiTheme="minorHAnsi" w:hAnsiTheme="minorHAnsi" w:cstheme="minorHAnsi"/>
          <w:sz w:val="24"/>
          <w:szCs w:val="24"/>
        </w:rPr>
      </w:pPr>
    </w:p>
    <w:p w14:paraId="2170D0ED" w14:textId="77777777" w:rsidR="00340FB2" w:rsidRPr="006E4D2B" w:rsidRDefault="00340FB2" w:rsidP="00340FB2">
      <w:pPr>
        <w:pStyle w:val="Credit"/>
        <w:rPr>
          <w:rFonts w:asciiTheme="minorHAnsi" w:hAnsiTheme="minorHAnsi" w:cstheme="minorHAnsi"/>
          <w:sz w:val="24"/>
          <w:szCs w:val="24"/>
        </w:rPr>
      </w:pPr>
    </w:p>
    <w:p w14:paraId="000BCA46" w14:textId="77777777" w:rsidR="00340FB2" w:rsidRDefault="00340FB2" w:rsidP="00340FB2">
      <w:pPr>
        <w:pStyle w:val="Credit"/>
        <w:numPr>
          <w:ilvl w:val="0"/>
          <w:numId w:val="44"/>
        </w:numPr>
        <w:shd w:val="clear" w:color="auto" w:fill="auto"/>
        <w:rPr>
          <w:rFonts w:asciiTheme="minorHAnsi" w:hAnsiTheme="minorHAnsi" w:cstheme="minorHAnsi"/>
          <w:sz w:val="24"/>
          <w:szCs w:val="24"/>
        </w:rPr>
      </w:pPr>
      <w:r w:rsidRPr="00A90D60">
        <w:rPr>
          <w:rFonts w:asciiTheme="minorHAnsi" w:hAnsiTheme="minorHAnsi" w:cstheme="minorHAnsi"/>
          <w:sz w:val="24"/>
          <w:szCs w:val="24"/>
        </w:rPr>
        <w:t>Now, use the correct formula above to calculate your own BMR</w:t>
      </w:r>
      <w:r w:rsidRPr="006E4D2B">
        <w:rPr>
          <w:rFonts w:asciiTheme="minorHAnsi" w:hAnsiTheme="minorHAnsi" w:cstheme="minorHAnsi"/>
          <w:sz w:val="24"/>
          <w:szCs w:val="24"/>
        </w:rPr>
        <w:t xml:space="preserve">, or one of the celebrities listed </w:t>
      </w:r>
      <w:r>
        <w:rPr>
          <w:rFonts w:asciiTheme="minorHAnsi" w:hAnsiTheme="minorHAnsi" w:cstheme="minorHAnsi"/>
          <w:sz w:val="24"/>
          <w:szCs w:val="24"/>
        </w:rPr>
        <w:t xml:space="preserve">on the website. </w:t>
      </w:r>
    </w:p>
    <w:p w14:paraId="5F5B9F6B" w14:textId="77777777" w:rsidR="00340FB2" w:rsidRDefault="00340FB2" w:rsidP="00340FB2">
      <w:pPr>
        <w:pStyle w:val="Credi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0FB2" w14:paraId="5BC7D474" w14:textId="77777777" w:rsidTr="00F84E15">
        <w:tc>
          <w:tcPr>
            <w:tcW w:w="9350" w:type="dxa"/>
          </w:tcPr>
          <w:p w14:paraId="58FFAA5B" w14:textId="77777777" w:rsidR="00340FB2" w:rsidRDefault="00340FB2" w:rsidP="00F84E15">
            <w:pPr>
              <w:spacing w:line="398" w:lineRule="atLeast"/>
              <w:rPr>
                <w:rFonts w:cstheme="minorHAnsi"/>
                <w:color w:val="000000"/>
                <w:spacing w:val="-1"/>
              </w:rPr>
            </w:pPr>
          </w:p>
          <w:p w14:paraId="63374E68" w14:textId="77777777" w:rsidR="00340FB2" w:rsidRDefault="00340FB2" w:rsidP="00F84E15">
            <w:pPr>
              <w:spacing w:line="398" w:lineRule="atLeast"/>
              <w:rPr>
                <w:rFonts w:cstheme="minorHAnsi"/>
                <w:color w:val="000000"/>
                <w:spacing w:val="-1"/>
              </w:rPr>
            </w:pPr>
          </w:p>
        </w:tc>
      </w:tr>
    </w:tbl>
    <w:p w14:paraId="1C2E5CD4" w14:textId="77777777" w:rsidR="00340FB2" w:rsidRDefault="00340FB2" w:rsidP="00340FB2">
      <w:pPr>
        <w:pStyle w:val="Credit"/>
        <w:rPr>
          <w:rFonts w:asciiTheme="minorHAnsi" w:hAnsiTheme="minorHAnsi" w:cstheme="minorHAnsi"/>
          <w:i/>
          <w:sz w:val="24"/>
          <w:szCs w:val="24"/>
        </w:rPr>
      </w:pPr>
    </w:p>
    <w:p w14:paraId="39AC0011" w14:textId="77777777" w:rsidR="00340FB2" w:rsidRPr="00FC604C" w:rsidRDefault="00340FB2" w:rsidP="00340FB2">
      <w:pPr>
        <w:pStyle w:val="Heading1"/>
      </w:pPr>
      <w:r w:rsidRPr="00FC604C">
        <w:t>Practice Exercise</w:t>
      </w:r>
    </w:p>
    <w:p w14:paraId="168B57DB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iCs/>
          <w:sz w:val="24"/>
          <w:szCs w:val="24"/>
        </w:rPr>
      </w:pPr>
      <w:r w:rsidRPr="00FC604C">
        <w:rPr>
          <w:rFonts w:asciiTheme="minorHAnsi" w:hAnsiTheme="minorHAnsi" w:cstheme="minorHAnsi"/>
          <w:iCs/>
          <w:sz w:val="24"/>
          <w:szCs w:val="24"/>
        </w:rPr>
        <w:t xml:space="preserve">Now we will </w:t>
      </w:r>
      <w:r w:rsidRPr="00A90D60">
        <w:rPr>
          <w:rFonts w:asciiTheme="minorHAnsi" w:hAnsiTheme="minorHAnsi" w:cstheme="minorHAnsi"/>
          <w:iCs/>
          <w:sz w:val="24"/>
          <w:szCs w:val="24"/>
        </w:rPr>
        <w:t xml:space="preserve">examine the diet of a student named Helen, a 150-pound, </w:t>
      </w:r>
      <w:proofErr w:type="gramStart"/>
      <w:r w:rsidRPr="00A90D60">
        <w:rPr>
          <w:rFonts w:asciiTheme="minorHAnsi" w:hAnsiTheme="minorHAnsi" w:cstheme="minorHAnsi"/>
          <w:iCs/>
          <w:sz w:val="24"/>
          <w:szCs w:val="24"/>
        </w:rPr>
        <w:t>20-year old</w:t>
      </w:r>
      <w:proofErr w:type="gramEnd"/>
      <w:r w:rsidRPr="00A90D60">
        <w:rPr>
          <w:rFonts w:asciiTheme="minorHAnsi" w:hAnsiTheme="minorHAnsi" w:cstheme="minorHAnsi"/>
          <w:iCs/>
          <w:sz w:val="24"/>
          <w:szCs w:val="24"/>
        </w:rPr>
        <w:t xml:space="preserve"> female college student. A typical day’s food for Helen consists of around 2,000 calories: 60 grams of protein, 70 grams of fat, and 282.2 grams of carbohydrate.</w:t>
      </w:r>
    </w:p>
    <w:p w14:paraId="7AB63190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iCs/>
          <w:sz w:val="24"/>
          <w:szCs w:val="24"/>
        </w:rPr>
      </w:pPr>
    </w:p>
    <w:p w14:paraId="3A986CAE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iCs/>
          <w:sz w:val="24"/>
          <w:szCs w:val="24"/>
        </w:rPr>
      </w:pPr>
      <w:r w:rsidRPr="00A90D60">
        <w:rPr>
          <w:rFonts w:asciiTheme="minorHAnsi" w:hAnsiTheme="minorHAnsi" w:cstheme="minorHAnsi"/>
          <w:iCs/>
          <w:sz w:val="24"/>
          <w:szCs w:val="24"/>
        </w:rPr>
        <w:t xml:space="preserve"> In order to calculate the calories provided by each type of nutrient, we need to know that: </w:t>
      </w:r>
    </w:p>
    <w:p w14:paraId="048E235C" w14:textId="77777777" w:rsidR="00340FB2" w:rsidRPr="00A90D60" w:rsidRDefault="00340FB2" w:rsidP="00340FB2">
      <w:pPr>
        <w:pStyle w:val="Credit"/>
        <w:numPr>
          <w:ilvl w:val="0"/>
          <w:numId w:val="43"/>
        </w:numPr>
        <w:shd w:val="clear" w:color="auto" w:fill="auto"/>
        <w:rPr>
          <w:rFonts w:asciiTheme="minorHAnsi" w:hAnsiTheme="minorHAnsi" w:cstheme="minorHAnsi"/>
          <w:iCs/>
          <w:sz w:val="24"/>
          <w:szCs w:val="24"/>
        </w:rPr>
      </w:pPr>
      <w:r w:rsidRPr="00A90D60">
        <w:rPr>
          <w:rFonts w:asciiTheme="minorHAnsi" w:hAnsiTheme="minorHAnsi" w:cstheme="minorHAnsi"/>
          <w:iCs/>
          <w:sz w:val="24"/>
          <w:szCs w:val="24"/>
        </w:rPr>
        <w:t>Protein and carbohydrates provide 4 calories/gram</w:t>
      </w:r>
    </w:p>
    <w:p w14:paraId="5BEF3339" w14:textId="77777777" w:rsidR="00340FB2" w:rsidRPr="00A90D60" w:rsidRDefault="00340FB2" w:rsidP="00340FB2">
      <w:pPr>
        <w:pStyle w:val="Credit"/>
        <w:numPr>
          <w:ilvl w:val="0"/>
          <w:numId w:val="43"/>
        </w:numPr>
        <w:shd w:val="clear" w:color="auto" w:fill="auto"/>
        <w:rPr>
          <w:rFonts w:asciiTheme="minorHAnsi" w:hAnsiTheme="minorHAnsi" w:cstheme="minorHAnsi"/>
          <w:iCs/>
          <w:sz w:val="24"/>
          <w:szCs w:val="24"/>
        </w:rPr>
      </w:pPr>
      <w:r w:rsidRPr="00A90D60">
        <w:rPr>
          <w:rFonts w:asciiTheme="minorHAnsi" w:hAnsiTheme="minorHAnsi" w:cstheme="minorHAnsi"/>
          <w:iCs/>
          <w:sz w:val="24"/>
          <w:szCs w:val="24"/>
        </w:rPr>
        <w:t>Fats provide 9 calories/gram</w:t>
      </w:r>
    </w:p>
    <w:p w14:paraId="028CF165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sz w:val="24"/>
          <w:szCs w:val="24"/>
        </w:rPr>
      </w:pPr>
    </w:p>
    <w:p w14:paraId="74156171" w14:textId="77777777" w:rsidR="00340FB2" w:rsidRDefault="00340FB2" w:rsidP="00340FB2">
      <w:pPr>
        <w:pStyle w:val="Credit"/>
        <w:numPr>
          <w:ilvl w:val="0"/>
          <w:numId w:val="44"/>
        </w:numPr>
        <w:shd w:val="clear" w:color="auto" w:fill="auto"/>
        <w:rPr>
          <w:rFonts w:asciiTheme="minorHAnsi" w:hAnsiTheme="minorHAnsi" w:cstheme="minorHAnsi"/>
          <w:sz w:val="24"/>
          <w:szCs w:val="24"/>
        </w:rPr>
      </w:pPr>
      <w:r w:rsidRPr="00A90D60">
        <w:rPr>
          <w:rFonts w:asciiTheme="minorHAnsi" w:hAnsiTheme="minorHAnsi" w:cstheme="minorHAnsi"/>
          <w:sz w:val="24"/>
          <w:szCs w:val="24"/>
        </w:rPr>
        <w:t xml:space="preserve">Calculate the percentage of calories provided by Helen’s diet, and determine whether or not she is getting a recommended percentage of each macronutrient.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0FB2" w14:paraId="481A0726" w14:textId="77777777" w:rsidTr="00F84E15">
        <w:tc>
          <w:tcPr>
            <w:tcW w:w="9350" w:type="dxa"/>
          </w:tcPr>
          <w:p w14:paraId="73481D44" w14:textId="77777777" w:rsidR="00340FB2" w:rsidRDefault="00340FB2" w:rsidP="00F84E15">
            <w:pPr>
              <w:spacing w:line="398" w:lineRule="atLeast"/>
              <w:rPr>
                <w:rFonts w:cstheme="minorHAnsi"/>
                <w:color w:val="000000"/>
                <w:spacing w:val="-1"/>
              </w:rPr>
            </w:pPr>
          </w:p>
          <w:p w14:paraId="3097BC28" w14:textId="77777777" w:rsidR="00340FB2" w:rsidRDefault="00340FB2" w:rsidP="00F84E15">
            <w:pPr>
              <w:spacing w:line="398" w:lineRule="atLeast"/>
              <w:rPr>
                <w:rFonts w:cstheme="minorHAnsi"/>
                <w:color w:val="000000"/>
                <w:spacing w:val="-1"/>
              </w:rPr>
            </w:pPr>
          </w:p>
        </w:tc>
      </w:tr>
    </w:tbl>
    <w:p w14:paraId="2991149F" w14:textId="77777777" w:rsidR="00340FB2" w:rsidRPr="00A90D60" w:rsidRDefault="00340FB2" w:rsidP="00340FB2">
      <w:pPr>
        <w:pStyle w:val="Credit"/>
        <w:ind w:left="720"/>
        <w:rPr>
          <w:rFonts w:asciiTheme="minorHAnsi" w:hAnsiTheme="minorHAnsi" w:cstheme="minorHAnsi"/>
          <w:sz w:val="24"/>
          <w:szCs w:val="24"/>
        </w:rPr>
      </w:pPr>
    </w:p>
    <w:p w14:paraId="3DD0ED1B" w14:textId="77777777" w:rsidR="00340FB2" w:rsidRDefault="00340FB2" w:rsidP="00340FB2">
      <w:pPr>
        <w:pStyle w:val="Credit"/>
        <w:numPr>
          <w:ilvl w:val="0"/>
          <w:numId w:val="44"/>
        </w:numPr>
        <w:shd w:val="clear" w:color="auto" w:fil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OPTIONAL QUESTION: Considering what you have learned about nutrition during this activity, are there any changes you think you might want to make in the future for your own eating habits?</w:t>
      </w:r>
    </w:p>
    <w:p w14:paraId="1324FA61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sz w:val="24"/>
          <w:szCs w:val="24"/>
        </w:rPr>
      </w:pPr>
      <w:r w:rsidRPr="00A90D60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0FB2" w14:paraId="0BAC094A" w14:textId="77777777" w:rsidTr="00F84E15">
        <w:tc>
          <w:tcPr>
            <w:tcW w:w="9350" w:type="dxa"/>
          </w:tcPr>
          <w:p w14:paraId="0CA61F5A" w14:textId="77777777" w:rsidR="00340FB2" w:rsidRDefault="00340FB2" w:rsidP="00F84E15">
            <w:pPr>
              <w:spacing w:line="398" w:lineRule="atLeast"/>
              <w:rPr>
                <w:rFonts w:cstheme="minorHAnsi"/>
                <w:color w:val="000000"/>
                <w:spacing w:val="-1"/>
              </w:rPr>
            </w:pPr>
          </w:p>
          <w:p w14:paraId="5C0D7771" w14:textId="77777777" w:rsidR="00340FB2" w:rsidRDefault="00340FB2" w:rsidP="00F84E15">
            <w:pPr>
              <w:spacing w:line="398" w:lineRule="atLeast"/>
              <w:rPr>
                <w:rFonts w:cstheme="minorHAnsi"/>
                <w:color w:val="000000"/>
                <w:spacing w:val="-1"/>
              </w:rPr>
            </w:pPr>
          </w:p>
        </w:tc>
      </w:tr>
    </w:tbl>
    <w:p w14:paraId="61ED0A30" w14:textId="77777777" w:rsidR="00340FB2" w:rsidRPr="00A90D60" w:rsidRDefault="00340FB2" w:rsidP="00340FB2">
      <w:pPr>
        <w:pStyle w:val="Credit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46A7C" w14:textId="5DACB704" w:rsidR="00D63A3D" w:rsidRPr="00383806" w:rsidRDefault="00D63A3D" w:rsidP="00832BAB">
      <w:pPr>
        <w:pStyle w:val="MyHeading"/>
      </w:pPr>
    </w:p>
    <w:sectPr w:rsidR="00D63A3D" w:rsidRPr="00383806" w:rsidSect="00503B9B">
      <w:footerReference w:type="even" r:id="rId7"/>
      <w:pgSz w:w="12240" w:h="15840"/>
      <w:pgMar w:top="1440" w:right="1440" w:bottom="1440" w:left="1440" w:header="720" w:footer="720" w:gutter="0"/>
      <w:pgNumType w:start="13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4AFD7" w14:textId="77777777" w:rsidR="00124F8C" w:rsidRDefault="00124F8C" w:rsidP="001D3764">
      <w:r>
        <w:separator/>
      </w:r>
    </w:p>
  </w:endnote>
  <w:endnote w:type="continuationSeparator" w:id="0">
    <w:p w14:paraId="7F4E90C0" w14:textId="77777777" w:rsidR="00124F8C" w:rsidRDefault="00124F8C" w:rsidP="001D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772224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658B40" w14:textId="3D61F383" w:rsidR="001D3764" w:rsidRDefault="001D3764" w:rsidP="00AA7EF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81E61B" w14:textId="77777777" w:rsidR="001D3764" w:rsidRDefault="001D3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D3DA7" w14:textId="77777777" w:rsidR="00124F8C" w:rsidRDefault="00124F8C" w:rsidP="001D3764">
      <w:r>
        <w:separator/>
      </w:r>
    </w:p>
  </w:footnote>
  <w:footnote w:type="continuationSeparator" w:id="0">
    <w:p w14:paraId="0008DA7F" w14:textId="77777777" w:rsidR="00124F8C" w:rsidRDefault="00124F8C" w:rsidP="001D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31FA"/>
    <w:multiLevelType w:val="hybridMultilevel"/>
    <w:tmpl w:val="BED0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11F5"/>
    <w:multiLevelType w:val="multilevel"/>
    <w:tmpl w:val="505A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073B9"/>
    <w:multiLevelType w:val="multilevel"/>
    <w:tmpl w:val="0B88D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47989"/>
    <w:multiLevelType w:val="multilevel"/>
    <w:tmpl w:val="8E0C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178CA"/>
    <w:multiLevelType w:val="multilevel"/>
    <w:tmpl w:val="8160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621B3"/>
    <w:multiLevelType w:val="hybridMultilevel"/>
    <w:tmpl w:val="E91EA4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505D9"/>
    <w:multiLevelType w:val="multilevel"/>
    <w:tmpl w:val="E5F6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843574"/>
    <w:multiLevelType w:val="multilevel"/>
    <w:tmpl w:val="0B88D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F17221"/>
    <w:multiLevelType w:val="hybridMultilevel"/>
    <w:tmpl w:val="4A32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43317"/>
    <w:multiLevelType w:val="multilevel"/>
    <w:tmpl w:val="4CBA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793671"/>
    <w:multiLevelType w:val="hybridMultilevel"/>
    <w:tmpl w:val="F0BA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F3BE0"/>
    <w:multiLevelType w:val="hybridMultilevel"/>
    <w:tmpl w:val="2470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731F9"/>
    <w:multiLevelType w:val="multilevel"/>
    <w:tmpl w:val="BE0C7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5D6073"/>
    <w:multiLevelType w:val="multilevel"/>
    <w:tmpl w:val="D2164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435058"/>
    <w:multiLevelType w:val="hybridMultilevel"/>
    <w:tmpl w:val="1B9476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37526"/>
    <w:multiLevelType w:val="hybridMultilevel"/>
    <w:tmpl w:val="FE92DB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86D59"/>
    <w:multiLevelType w:val="hybridMultilevel"/>
    <w:tmpl w:val="6ADE3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1654F"/>
    <w:multiLevelType w:val="hybridMultilevel"/>
    <w:tmpl w:val="9752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30C9"/>
    <w:multiLevelType w:val="multilevel"/>
    <w:tmpl w:val="0B88D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560348"/>
    <w:multiLevelType w:val="hybridMultilevel"/>
    <w:tmpl w:val="3E7A2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D7150"/>
    <w:multiLevelType w:val="multilevel"/>
    <w:tmpl w:val="AF586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080603"/>
    <w:multiLevelType w:val="multilevel"/>
    <w:tmpl w:val="C04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B260C8"/>
    <w:multiLevelType w:val="hybridMultilevel"/>
    <w:tmpl w:val="4E14C1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C5F06"/>
    <w:multiLevelType w:val="multilevel"/>
    <w:tmpl w:val="0B88D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DF1E0C"/>
    <w:multiLevelType w:val="hybridMultilevel"/>
    <w:tmpl w:val="E91EA4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91AEC"/>
    <w:multiLevelType w:val="multilevel"/>
    <w:tmpl w:val="074A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880A25"/>
    <w:multiLevelType w:val="hybridMultilevel"/>
    <w:tmpl w:val="A250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63B89"/>
    <w:multiLevelType w:val="multilevel"/>
    <w:tmpl w:val="602C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4A0DA4"/>
    <w:multiLevelType w:val="hybridMultilevel"/>
    <w:tmpl w:val="DD3C0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B11B7C"/>
    <w:multiLevelType w:val="hybridMultilevel"/>
    <w:tmpl w:val="15A2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91A66"/>
    <w:multiLevelType w:val="hybridMultilevel"/>
    <w:tmpl w:val="0622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26807"/>
    <w:multiLevelType w:val="hybridMultilevel"/>
    <w:tmpl w:val="42120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B708D"/>
    <w:multiLevelType w:val="hybridMultilevel"/>
    <w:tmpl w:val="2E5621A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2CD15B9"/>
    <w:multiLevelType w:val="hybridMultilevel"/>
    <w:tmpl w:val="15641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B5234"/>
    <w:multiLevelType w:val="multilevel"/>
    <w:tmpl w:val="9590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354A5B"/>
    <w:multiLevelType w:val="hybridMultilevel"/>
    <w:tmpl w:val="FB66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97449"/>
    <w:multiLevelType w:val="hybridMultilevel"/>
    <w:tmpl w:val="3A8EB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021ED"/>
    <w:multiLevelType w:val="multilevel"/>
    <w:tmpl w:val="60D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DB7BB1"/>
    <w:multiLevelType w:val="multilevel"/>
    <w:tmpl w:val="0B88D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7465CD"/>
    <w:multiLevelType w:val="multilevel"/>
    <w:tmpl w:val="BE0C7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EB4D86"/>
    <w:multiLevelType w:val="multilevel"/>
    <w:tmpl w:val="CA0C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B755B0"/>
    <w:multiLevelType w:val="hybridMultilevel"/>
    <w:tmpl w:val="B1E6791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33077"/>
    <w:multiLevelType w:val="hybridMultilevel"/>
    <w:tmpl w:val="EF4A8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E4957"/>
    <w:multiLevelType w:val="multilevel"/>
    <w:tmpl w:val="0B88D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9"/>
  </w:num>
  <w:num w:numId="3">
    <w:abstractNumId w:val="34"/>
  </w:num>
  <w:num w:numId="4">
    <w:abstractNumId w:val="6"/>
  </w:num>
  <w:num w:numId="5">
    <w:abstractNumId w:val="37"/>
  </w:num>
  <w:num w:numId="6">
    <w:abstractNumId w:val="27"/>
  </w:num>
  <w:num w:numId="7">
    <w:abstractNumId w:val="8"/>
  </w:num>
  <w:num w:numId="8">
    <w:abstractNumId w:val="26"/>
  </w:num>
  <w:num w:numId="9">
    <w:abstractNumId w:val="19"/>
  </w:num>
  <w:num w:numId="10">
    <w:abstractNumId w:val="11"/>
  </w:num>
  <w:num w:numId="11">
    <w:abstractNumId w:val="0"/>
  </w:num>
  <w:num w:numId="12">
    <w:abstractNumId w:val="35"/>
  </w:num>
  <w:num w:numId="13">
    <w:abstractNumId w:val="30"/>
  </w:num>
  <w:num w:numId="14">
    <w:abstractNumId w:val="10"/>
  </w:num>
  <w:num w:numId="15">
    <w:abstractNumId w:val="21"/>
  </w:num>
  <w:num w:numId="16">
    <w:abstractNumId w:val="20"/>
  </w:num>
  <w:num w:numId="17">
    <w:abstractNumId w:val="38"/>
  </w:num>
  <w:num w:numId="18">
    <w:abstractNumId w:val="25"/>
  </w:num>
  <w:num w:numId="19">
    <w:abstractNumId w:val="4"/>
  </w:num>
  <w:num w:numId="20">
    <w:abstractNumId w:val="13"/>
  </w:num>
  <w:num w:numId="21">
    <w:abstractNumId w:val="3"/>
  </w:num>
  <w:num w:numId="22">
    <w:abstractNumId w:val="28"/>
  </w:num>
  <w:num w:numId="23">
    <w:abstractNumId w:val="29"/>
  </w:num>
  <w:num w:numId="24">
    <w:abstractNumId w:val="7"/>
  </w:num>
  <w:num w:numId="25">
    <w:abstractNumId w:val="2"/>
  </w:num>
  <w:num w:numId="26">
    <w:abstractNumId w:val="43"/>
  </w:num>
  <w:num w:numId="27">
    <w:abstractNumId w:val="23"/>
  </w:num>
  <w:num w:numId="28">
    <w:abstractNumId w:val="18"/>
  </w:num>
  <w:num w:numId="29">
    <w:abstractNumId w:val="15"/>
  </w:num>
  <w:num w:numId="30">
    <w:abstractNumId w:val="16"/>
  </w:num>
  <w:num w:numId="31">
    <w:abstractNumId w:val="24"/>
  </w:num>
  <w:num w:numId="32">
    <w:abstractNumId w:val="5"/>
  </w:num>
  <w:num w:numId="33">
    <w:abstractNumId w:val="31"/>
  </w:num>
  <w:num w:numId="34">
    <w:abstractNumId w:val="22"/>
  </w:num>
  <w:num w:numId="35">
    <w:abstractNumId w:val="14"/>
  </w:num>
  <w:num w:numId="36">
    <w:abstractNumId w:val="36"/>
  </w:num>
  <w:num w:numId="37">
    <w:abstractNumId w:val="32"/>
  </w:num>
  <w:num w:numId="38">
    <w:abstractNumId w:val="17"/>
  </w:num>
  <w:num w:numId="39">
    <w:abstractNumId w:val="42"/>
  </w:num>
  <w:num w:numId="40">
    <w:abstractNumId w:val="1"/>
  </w:num>
  <w:num w:numId="41">
    <w:abstractNumId w:val="12"/>
  </w:num>
  <w:num w:numId="42">
    <w:abstractNumId w:val="39"/>
  </w:num>
  <w:num w:numId="43">
    <w:abstractNumId w:val="33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06"/>
    <w:rsid w:val="0004143C"/>
    <w:rsid w:val="000671D9"/>
    <w:rsid w:val="00101429"/>
    <w:rsid w:val="00117275"/>
    <w:rsid w:val="00124F8C"/>
    <w:rsid w:val="00183122"/>
    <w:rsid w:val="001974FA"/>
    <w:rsid w:val="001A7EC5"/>
    <w:rsid w:val="001C303C"/>
    <w:rsid w:val="001D3764"/>
    <w:rsid w:val="001E1B76"/>
    <w:rsid w:val="002237F8"/>
    <w:rsid w:val="0024611F"/>
    <w:rsid w:val="002B3FAE"/>
    <w:rsid w:val="002B4202"/>
    <w:rsid w:val="002D0294"/>
    <w:rsid w:val="00340FB2"/>
    <w:rsid w:val="00383806"/>
    <w:rsid w:val="00385755"/>
    <w:rsid w:val="003A7A73"/>
    <w:rsid w:val="004023F5"/>
    <w:rsid w:val="00403606"/>
    <w:rsid w:val="004127E1"/>
    <w:rsid w:val="00485AF0"/>
    <w:rsid w:val="004A57F1"/>
    <w:rsid w:val="004A6B8A"/>
    <w:rsid w:val="004F3306"/>
    <w:rsid w:val="00503B9B"/>
    <w:rsid w:val="0054576F"/>
    <w:rsid w:val="00562BDF"/>
    <w:rsid w:val="005660FC"/>
    <w:rsid w:val="005731F0"/>
    <w:rsid w:val="005C4080"/>
    <w:rsid w:val="00610E8D"/>
    <w:rsid w:val="00625992"/>
    <w:rsid w:val="00625D2D"/>
    <w:rsid w:val="00643CE4"/>
    <w:rsid w:val="00721BA8"/>
    <w:rsid w:val="00775FE1"/>
    <w:rsid w:val="00791243"/>
    <w:rsid w:val="00796D25"/>
    <w:rsid w:val="007B4ECA"/>
    <w:rsid w:val="007C2396"/>
    <w:rsid w:val="007C2F7B"/>
    <w:rsid w:val="007F164D"/>
    <w:rsid w:val="00804BDF"/>
    <w:rsid w:val="00820F96"/>
    <w:rsid w:val="00825205"/>
    <w:rsid w:val="00830449"/>
    <w:rsid w:val="00832BAB"/>
    <w:rsid w:val="00892010"/>
    <w:rsid w:val="008A04DC"/>
    <w:rsid w:val="008C5762"/>
    <w:rsid w:val="00920E18"/>
    <w:rsid w:val="00924502"/>
    <w:rsid w:val="00970126"/>
    <w:rsid w:val="009B6759"/>
    <w:rsid w:val="009C2651"/>
    <w:rsid w:val="009F5683"/>
    <w:rsid w:val="00A026F6"/>
    <w:rsid w:val="00A53AE8"/>
    <w:rsid w:val="00A9006C"/>
    <w:rsid w:val="00AE705D"/>
    <w:rsid w:val="00B04862"/>
    <w:rsid w:val="00B50E11"/>
    <w:rsid w:val="00B633A1"/>
    <w:rsid w:val="00BF73D1"/>
    <w:rsid w:val="00C239DD"/>
    <w:rsid w:val="00C33983"/>
    <w:rsid w:val="00C6786C"/>
    <w:rsid w:val="00C87789"/>
    <w:rsid w:val="00C97A5A"/>
    <w:rsid w:val="00CD36ED"/>
    <w:rsid w:val="00CE3017"/>
    <w:rsid w:val="00D044F1"/>
    <w:rsid w:val="00D05313"/>
    <w:rsid w:val="00D112AB"/>
    <w:rsid w:val="00D50325"/>
    <w:rsid w:val="00D63A3D"/>
    <w:rsid w:val="00D74F5C"/>
    <w:rsid w:val="00DA6284"/>
    <w:rsid w:val="00DC1D63"/>
    <w:rsid w:val="00DC22E2"/>
    <w:rsid w:val="00E12C4E"/>
    <w:rsid w:val="00E17A55"/>
    <w:rsid w:val="00E6716C"/>
    <w:rsid w:val="00E9353A"/>
    <w:rsid w:val="00F02868"/>
    <w:rsid w:val="00F23615"/>
    <w:rsid w:val="00F259C5"/>
    <w:rsid w:val="00F956F4"/>
    <w:rsid w:val="00FC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0BE58"/>
  <w14:defaultImageDpi w14:val="32767"/>
  <w15:chartTrackingRefBased/>
  <w15:docId w15:val="{52E1B301-18E1-F24F-8AF3-0CF32B6C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01429"/>
  </w:style>
  <w:style w:type="paragraph" w:styleId="Heading1">
    <w:name w:val="heading 1"/>
    <w:basedOn w:val="Normal"/>
    <w:link w:val="Heading1Char"/>
    <w:uiPriority w:val="9"/>
    <w:qFormat/>
    <w:rsid w:val="0038380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1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8380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71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71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8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8380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mmon-editortext--list">
    <w:name w:val="common-editor__text--list"/>
    <w:basedOn w:val="Normal"/>
    <w:rsid w:val="003838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8380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671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1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71D9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671D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0671D9"/>
  </w:style>
  <w:style w:type="character" w:customStyle="1" w:styleId="Heading2Char">
    <w:name w:val="Heading 2 Char"/>
    <w:basedOn w:val="DefaultParagraphFont"/>
    <w:link w:val="Heading2"/>
    <w:uiPriority w:val="9"/>
    <w:rsid w:val="000671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671D9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MyTitle">
    <w:name w:val="My Title"/>
    <w:basedOn w:val="Normal"/>
    <w:qFormat/>
    <w:rsid w:val="000671D9"/>
    <w:rPr>
      <w:rFonts w:asciiTheme="majorHAnsi" w:hAnsiTheme="majorHAnsi" w:cstheme="majorHAnsi"/>
      <w:b/>
      <w:sz w:val="32"/>
      <w:szCs w:val="32"/>
    </w:rPr>
  </w:style>
  <w:style w:type="paragraph" w:customStyle="1" w:styleId="MyHeading">
    <w:name w:val="My Heading"/>
    <w:basedOn w:val="Normal"/>
    <w:qFormat/>
    <w:rsid w:val="000671D9"/>
    <w:pPr>
      <w:shd w:val="clear" w:color="auto" w:fill="FFFFFF"/>
      <w:spacing w:after="120"/>
      <w:outlineLvl w:val="2"/>
    </w:pPr>
    <w:rPr>
      <w:rFonts w:asciiTheme="majorHAnsi" w:eastAsia="Times New Roman" w:hAnsiTheme="majorHAnsi" w:cstheme="majorHAnsi"/>
      <w:b/>
      <w:bCs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892010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8920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6284"/>
    <w:pPr>
      <w:ind w:left="720"/>
      <w:contextualSpacing/>
    </w:pPr>
  </w:style>
  <w:style w:type="table" w:styleId="TableGrid">
    <w:name w:val="Table Grid"/>
    <w:basedOn w:val="TableNormal"/>
    <w:uiPriority w:val="39"/>
    <w:rsid w:val="00CE3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edit">
    <w:name w:val="Credit"/>
    <w:basedOn w:val="Normal"/>
    <w:qFormat/>
    <w:rsid w:val="007C2F7B"/>
    <w:pPr>
      <w:shd w:val="clear" w:color="auto" w:fill="FFFFFF"/>
      <w:spacing w:line="398" w:lineRule="atLeast"/>
    </w:pPr>
    <w:rPr>
      <w:rFonts w:asciiTheme="majorHAnsi" w:eastAsia="Times New Roman" w:hAnsiTheme="majorHAnsi" w:cstheme="majorHAnsi"/>
      <w:color w:val="000000"/>
      <w:spacing w:val="-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37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764"/>
  </w:style>
  <w:style w:type="character" w:styleId="PageNumber">
    <w:name w:val="page number"/>
    <w:basedOn w:val="DefaultParagraphFont"/>
    <w:uiPriority w:val="99"/>
    <w:semiHidden/>
    <w:unhideWhenUsed/>
    <w:rsid w:val="001D3764"/>
  </w:style>
  <w:style w:type="paragraph" w:styleId="Header">
    <w:name w:val="header"/>
    <w:basedOn w:val="Normal"/>
    <w:link w:val="HeaderChar"/>
    <w:uiPriority w:val="99"/>
    <w:unhideWhenUsed/>
    <w:rsid w:val="00503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B9B"/>
  </w:style>
  <w:style w:type="character" w:styleId="CommentReference">
    <w:name w:val="annotation reference"/>
    <w:basedOn w:val="DefaultParagraphFont"/>
    <w:uiPriority w:val="99"/>
    <w:semiHidden/>
    <w:unhideWhenUsed/>
    <w:rsid w:val="00D50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3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3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3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32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32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50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2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740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4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08809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6901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42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227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5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5144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19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770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474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1124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646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432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1276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640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26659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176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48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662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3102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310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9121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2119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2496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558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613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89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367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196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5081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489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074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510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188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13207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0094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504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7820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4583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207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763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939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802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995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3945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179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178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4268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5320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2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660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5627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4490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512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2028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253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9269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7342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170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70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51135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12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59167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7046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310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37105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384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5331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089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739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396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6818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173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269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7482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6793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4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54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2917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4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30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14532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3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32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38185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9378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1786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851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213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454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9148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443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914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9230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471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7092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151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107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935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1235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4460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462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6470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8446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6796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6268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881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496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652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314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1601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739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8826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2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91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87358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9927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458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222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092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857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319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1115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071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4056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221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2935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7238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3989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9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9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466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052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355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7641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14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90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86749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6882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6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02791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3026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142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4334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345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270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479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7029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927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0628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64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47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662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198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8479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4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35379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910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07086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805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4142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7430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0807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754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588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26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232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0577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5444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019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30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315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49002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51285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6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895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21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37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176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4770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96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1103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448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5002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3156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552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10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5357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08864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05201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69789">
          <w:marLeft w:val="0"/>
          <w:marRight w:val="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St. John</dc:creator>
  <cp:keywords/>
  <dc:description/>
  <cp:lastModifiedBy>Wendy St. John</cp:lastModifiedBy>
  <cp:revision>2</cp:revision>
  <dcterms:created xsi:type="dcterms:W3CDTF">2021-03-15T17:20:00Z</dcterms:created>
  <dcterms:modified xsi:type="dcterms:W3CDTF">2021-03-15T17:20:00Z</dcterms:modified>
</cp:coreProperties>
</file>