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4F4E" w14:textId="3428709F" w:rsidR="00477BC0" w:rsidRPr="00510CBD" w:rsidRDefault="008E1520" w:rsidP="00510CBD">
      <w:pPr>
        <w:pStyle w:val="Title"/>
      </w:pPr>
      <w:r w:rsidRPr="00510CBD">
        <w:t xml:space="preserve">131 Week 6 Lab: </w:t>
      </w:r>
      <w:proofErr w:type="spellStart"/>
      <w:r w:rsidRPr="00510CBD">
        <w:t>Ecdysozoa</w:t>
      </w:r>
      <w:proofErr w:type="spellEnd"/>
    </w:p>
    <w:p w14:paraId="0E75445A" w14:textId="43CBFA33" w:rsidR="008E1520" w:rsidRPr="00510CBD" w:rsidRDefault="008E1520">
      <w:pPr>
        <w:rPr>
          <w:rFonts w:cstheme="minorHAnsi"/>
        </w:rPr>
      </w:pPr>
    </w:p>
    <w:p w14:paraId="4CBC2E68" w14:textId="27AC0002" w:rsidR="00601893" w:rsidRPr="00510CBD" w:rsidRDefault="00601893" w:rsidP="00510CBD">
      <w:pPr>
        <w:pStyle w:val="Heading1"/>
      </w:pPr>
      <w:r w:rsidRPr="00510CBD">
        <w:t>Nematoda</w:t>
      </w:r>
    </w:p>
    <w:p w14:paraId="0C892658" w14:textId="57081F33" w:rsidR="00854375" w:rsidRPr="00510CBD" w:rsidRDefault="00854375" w:rsidP="00854375">
      <w:pPr>
        <w:rPr>
          <w:rFonts w:cstheme="minorHAnsi"/>
        </w:rPr>
      </w:pPr>
      <w:r w:rsidRPr="00510CBD">
        <w:rPr>
          <w:rFonts w:cstheme="minorHAnsi"/>
        </w:rPr>
        <w:t>Nematodes are a diverse animal phylum inhabiting a broad range of environments. Unlike flatworms, they have tubular digestive systems with openings at both ends.</w:t>
      </w:r>
      <w:r w:rsidR="00510CBD" w:rsidRPr="00510CBD">
        <w:rPr>
          <w:rFonts w:cstheme="minorHAnsi"/>
        </w:rPr>
        <w:t xml:space="preserve"> Nematode </w:t>
      </w:r>
      <w:r w:rsidRPr="00510CBD">
        <w:rPr>
          <w:rFonts w:cstheme="minorHAnsi"/>
        </w:rPr>
        <w:t>species can be difficult to distinguish from one another</w:t>
      </w:r>
      <w:r w:rsidR="00510CBD" w:rsidRPr="00510CBD">
        <w:rPr>
          <w:rFonts w:cstheme="minorHAnsi"/>
        </w:rPr>
        <w:t xml:space="preserve">, so </w:t>
      </w:r>
      <w:r w:rsidRPr="00510CBD">
        <w:rPr>
          <w:rFonts w:cstheme="minorHAnsi"/>
        </w:rPr>
        <w:t>estimates of the number of nematode species may change rapidly over time. A 2013 survey of animal biodiversity</w:t>
      </w:r>
      <w:r w:rsidR="00573359">
        <w:rPr>
          <w:rFonts w:cstheme="minorHAnsi"/>
        </w:rPr>
        <w:t xml:space="preserve"> </w:t>
      </w:r>
      <w:r w:rsidRPr="00510CBD">
        <w:rPr>
          <w:rFonts w:cstheme="minorHAnsi"/>
        </w:rPr>
        <w:t>puts this figure at over 25,000. The use of DNA barcoding and the increasing acknowledgment of widespread cryptic species among nematodes, have placed the figure closer to 1 million species.</w:t>
      </w:r>
    </w:p>
    <w:p w14:paraId="55E3224A" w14:textId="77777777" w:rsidR="00510CBD" w:rsidRPr="00510CBD" w:rsidRDefault="00510CBD" w:rsidP="00854375">
      <w:pPr>
        <w:rPr>
          <w:rFonts w:cstheme="minorHAnsi"/>
        </w:rPr>
      </w:pPr>
    </w:p>
    <w:p w14:paraId="2F9A348D" w14:textId="2FAB43A0" w:rsidR="00601893" w:rsidRPr="00510CBD" w:rsidRDefault="00854375" w:rsidP="00854375">
      <w:pPr>
        <w:pStyle w:val="ListParagraph"/>
        <w:numPr>
          <w:ilvl w:val="0"/>
          <w:numId w:val="18"/>
        </w:numPr>
        <w:rPr>
          <w:rFonts w:cstheme="minorHAnsi"/>
        </w:rPr>
      </w:pPr>
      <w:r w:rsidRPr="00510CBD">
        <w:rPr>
          <w:rFonts w:cstheme="minorHAnsi"/>
        </w:rPr>
        <w:t xml:space="preserve">Look at the nematode species on </w:t>
      </w:r>
      <w:proofErr w:type="spellStart"/>
      <w:r w:rsidRPr="00510CBD">
        <w:rPr>
          <w:rFonts w:cstheme="minorHAnsi"/>
        </w:rPr>
        <w:t>display.</w:t>
      </w:r>
      <w:proofErr w:type="spellEnd"/>
      <w:r w:rsidRPr="00510CBD">
        <w:rPr>
          <w:rFonts w:cstheme="minorHAnsi"/>
        </w:rPr>
        <w:t xml:space="preserve"> What differences can you see between them? Make a quick sketch of one live specimen </w:t>
      </w:r>
      <w:proofErr w:type="gramStart"/>
      <w:r w:rsidRPr="00510CBD">
        <w:rPr>
          <w:rFonts w:cstheme="minorHAnsi"/>
        </w:rPr>
        <w:t>below, and</w:t>
      </w:r>
      <w:proofErr w:type="gramEnd"/>
      <w:r w:rsidRPr="00510CBD">
        <w:rPr>
          <w:rFonts w:cstheme="minorHAnsi"/>
        </w:rPr>
        <w:t xml:space="preserve"> label the head and any other structures you can identify. </w:t>
      </w:r>
    </w:p>
    <w:p w14:paraId="053A44D6" w14:textId="276F692F" w:rsidR="00601893" w:rsidRPr="00510CBD" w:rsidRDefault="00601893" w:rsidP="00510CBD">
      <w:pPr>
        <w:pStyle w:val="Heading1"/>
      </w:pPr>
    </w:p>
    <w:p w14:paraId="796B4E60" w14:textId="50EBE67A" w:rsidR="00601893" w:rsidRPr="00510CBD" w:rsidRDefault="00601893" w:rsidP="00510CBD">
      <w:pPr>
        <w:pStyle w:val="Heading1"/>
      </w:pPr>
    </w:p>
    <w:p w14:paraId="122F5ADE" w14:textId="77777777" w:rsidR="00601893" w:rsidRPr="00510CBD" w:rsidRDefault="00601893" w:rsidP="00510CBD">
      <w:pPr>
        <w:pStyle w:val="Heading1"/>
      </w:pPr>
    </w:p>
    <w:p w14:paraId="4171A9B5" w14:textId="408857A0" w:rsidR="00601893" w:rsidRPr="00510CBD" w:rsidRDefault="00601893" w:rsidP="00510CBD">
      <w:pPr>
        <w:pStyle w:val="Heading1"/>
      </w:pPr>
    </w:p>
    <w:p w14:paraId="49966AEB" w14:textId="1F981B41" w:rsidR="00601893" w:rsidRPr="00510CBD" w:rsidRDefault="00601893" w:rsidP="00510CBD">
      <w:pPr>
        <w:pStyle w:val="Heading1"/>
      </w:pPr>
      <w:r w:rsidRPr="00510CBD">
        <w:t>Tardigrades</w:t>
      </w:r>
    </w:p>
    <w:p w14:paraId="0065B04D" w14:textId="37048CA8" w:rsidR="00510CBD" w:rsidRPr="00510CBD" w:rsidRDefault="00854375" w:rsidP="00510CBD">
      <w:pPr>
        <w:rPr>
          <w:rFonts w:cstheme="minorHAnsi"/>
        </w:rPr>
      </w:pPr>
      <w:r w:rsidRPr="00510CBD">
        <w:rPr>
          <w:rFonts w:cstheme="minorHAnsi"/>
        </w:rPr>
        <w:t>T</w:t>
      </w:r>
      <w:r w:rsidRPr="00510CBD">
        <w:rPr>
          <w:rFonts w:cstheme="minorHAnsi"/>
        </w:rPr>
        <w:t>ardigrades</w:t>
      </w:r>
      <w:r w:rsidRPr="00510CBD">
        <w:rPr>
          <w:rFonts w:cstheme="minorHAnsi"/>
        </w:rPr>
        <w:t xml:space="preserve"> have been found everywhere in Earth's biosphere, from mountaintops to the deep sea and mud volcanoes, and from tropical rainforests to the Antarctic.</w:t>
      </w:r>
      <w:r w:rsidR="00573359">
        <w:rPr>
          <w:rFonts w:cstheme="minorHAnsi"/>
        </w:rPr>
        <w:t xml:space="preserve"> </w:t>
      </w:r>
      <w:r w:rsidRPr="00510CBD">
        <w:rPr>
          <w:rFonts w:cstheme="minorHAnsi"/>
        </w:rPr>
        <w:t>Tardigrades are among the most resilient animals known,</w:t>
      </w:r>
      <w:r w:rsidR="00510CBD" w:rsidRPr="00510CBD">
        <w:rPr>
          <w:rFonts w:cstheme="minorHAnsi"/>
        </w:rPr>
        <w:t xml:space="preserve"> </w:t>
      </w:r>
      <w:r w:rsidRPr="00510CBD">
        <w:rPr>
          <w:rFonts w:cstheme="minorHAnsi"/>
        </w:rPr>
        <w:t>with individual species able to survive extreme conditions — such as exposure to extreme temperatures, extreme pressures (both high and low), air deprivation, radiation, dehydration, and starvation — that would quickly kill most other known forms of life.</w:t>
      </w:r>
      <w:r w:rsidR="00510CBD" w:rsidRPr="00510CBD">
        <w:rPr>
          <w:rFonts w:cstheme="minorHAnsi"/>
        </w:rPr>
        <w:t xml:space="preserve"> They have even </w:t>
      </w:r>
      <w:r w:rsidRPr="00510CBD">
        <w:rPr>
          <w:rFonts w:cstheme="minorHAnsi"/>
        </w:rPr>
        <w:t>survived exposure to outer space.</w:t>
      </w:r>
    </w:p>
    <w:p w14:paraId="402E7607" w14:textId="783E0452" w:rsidR="00510CBD" w:rsidRPr="00510CBD" w:rsidRDefault="00510CBD" w:rsidP="00510CBD">
      <w:pPr>
        <w:rPr>
          <w:rFonts w:cstheme="minorHAnsi"/>
        </w:rPr>
      </w:pPr>
    </w:p>
    <w:p w14:paraId="7E38C58E" w14:textId="301FE689" w:rsidR="00510CBD" w:rsidRPr="00510CBD" w:rsidRDefault="00510CBD" w:rsidP="00510CBD">
      <w:pPr>
        <w:pStyle w:val="ListParagraph"/>
        <w:numPr>
          <w:ilvl w:val="0"/>
          <w:numId w:val="19"/>
        </w:numPr>
        <w:rPr>
          <w:rFonts w:cstheme="minorHAnsi"/>
        </w:rPr>
      </w:pPr>
      <w:r w:rsidRPr="00510CBD">
        <w:rPr>
          <w:rFonts w:cstheme="minorHAnsi"/>
        </w:rPr>
        <w:t xml:space="preserve">Why do you think their common name was given to them? </w:t>
      </w:r>
    </w:p>
    <w:p w14:paraId="2E61495C" w14:textId="582936F7" w:rsidR="008E1520" w:rsidRPr="00510CBD" w:rsidRDefault="00601893" w:rsidP="00510CBD">
      <w:pPr>
        <w:pStyle w:val="Heading1"/>
      </w:pPr>
      <w:r w:rsidRPr="00510CBD">
        <w:br w:type="column"/>
      </w:r>
      <w:r w:rsidR="008E1520" w:rsidRPr="00510CBD">
        <w:lastRenderedPageBreak/>
        <w:t>Crustacea</w:t>
      </w:r>
    </w:p>
    <w:p w14:paraId="2A5EB226" w14:textId="48B6D94D" w:rsidR="00AC766E" w:rsidRPr="00510CBD" w:rsidRDefault="00432F96" w:rsidP="00AC766E">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Several crustaceans are display in the lab classroom. Some are herbivores, some are carnivores and scavengers, and some are suspension feeders. Observe their behavior, especially feeding behavior if you </w:t>
      </w:r>
      <w:proofErr w:type="gramStart"/>
      <w:r w:rsidRPr="00510CBD">
        <w:rPr>
          <w:rFonts w:eastAsia="Times New Roman" w:cstheme="minorHAnsi"/>
          <w:color w:val="333333"/>
        </w:rPr>
        <w:t>have the opportunity to</w:t>
      </w:r>
      <w:proofErr w:type="gramEnd"/>
      <w:r w:rsidRPr="00510CBD">
        <w:rPr>
          <w:rFonts w:eastAsia="Times New Roman" w:cstheme="minorHAnsi"/>
          <w:color w:val="333333"/>
        </w:rPr>
        <w:t xml:space="preserve"> watch them feed</w:t>
      </w:r>
      <w:r w:rsidR="00CF10EA" w:rsidRPr="00510CBD">
        <w:rPr>
          <w:rFonts w:eastAsia="Times New Roman" w:cstheme="minorHAnsi"/>
          <w:color w:val="333333"/>
        </w:rPr>
        <w:t>ing</w:t>
      </w:r>
      <w:r w:rsidRPr="00510CBD">
        <w:rPr>
          <w:rFonts w:eastAsia="Times New Roman" w:cstheme="minorHAnsi"/>
          <w:color w:val="333333"/>
        </w:rPr>
        <w:t xml:space="preserve">. </w:t>
      </w:r>
    </w:p>
    <w:p w14:paraId="5057D624" w14:textId="35376D09" w:rsidR="00B5139F" w:rsidRPr="00510CBD" w:rsidRDefault="008E1520" w:rsidP="008E1520">
      <w:pPr>
        <w:numPr>
          <w:ilvl w:val="0"/>
          <w:numId w:val="1"/>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Compare the feeding and walking appendages found on each specimen. What are the major differences between them?</w:t>
      </w:r>
    </w:p>
    <w:p w14:paraId="574450DF" w14:textId="169DC1D8" w:rsidR="00AC766E" w:rsidRPr="00510CBD" w:rsidRDefault="00AC766E" w:rsidP="00AC766E">
      <w:pPr>
        <w:shd w:val="clear" w:color="auto" w:fill="FFFFFF"/>
        <w:spacing w:before="100" w:beforeAutospacing="1" w:after="100" w:afterAutospacing="1"/>
        <w:rPr>
          <w:rFonts w:eastAsia="Times New Roman" w:cstheme="minorHAnsi"/>
          <w:color w:val="333333"/>
        </w:rPr>
      </w:pPr>
    </w:p>
    <w:p w14:paraId="3D224C04" w14:textId="67CB1968" w:rsidR="00CF10EA" w:rsidRPr="00510CBD" w:rsidRDefault="00CF10EA" w:rsidP="00AC766E">
      <w:pPr>
        <w:shd w:val="clear" w:color="auto" w:fill="FFFFFF"/>
        <w:spacing w:before="100" w:beforeAutospacing="1" w:after="100" w:afterAutospacing="1"/>
        <w:rPr>
          <w:rFonts w:eastAsia="Times New Roman" w:cstheme="minorHAnsi"/>
          <w:color w:val="333333"/>
        </w:rPr>
      </w:pPr>
    </w:p>
    <w:p w14:paraId="759A9075" w14:textId="45A4C500" w:rsidR="00CF10EA" w:rsidRPr="00510CBD" w:rsidRDefault="00CF10EA" w:rsidP="00AC766E">
      <w:pPr>
        <w:shd w:val="clear" w:color="auto" w:fill="FFFFFF"/>
        <w:spacing w:before="100" w:beforeAutospacing="1" w:after="100" w:afterAutospacing="1"/>
        <w:rPr>
          <w:rFonts w:eastAsia="Times New Roman" w:cstheme="minorHAnsi"/>
          <w:color w:val="333333"/>
        </w:rPr>
      </w:pPr>
    </w:p>
    <w:p w14:paraId="5D266B70" w14:textId="25F48ABF" w:rsidR="00CF10EA" w:rsidRPr="00510CBD" w:rsidRDefault="00CF10EA" w:rsidP="00AC766E">
      <w:pPr>
        <w:shd w:val="clear" w:color="auto" w:fill="FFFFFF"/>
        <w:spacing w:before="100" w:beforeAutospacing="1" w:after="100" w:afterAutospacing="1"/>
        <w:rPr>
          <w:rFonts w:eastAsia="Times New Roman" w:cstheme="minorHAnsi"/>
          <w:color w:val="333333"/>
        </w:rPr>
      </w:pPr>
    </w:p>
    <w:p w14:paraId="317B79CF" w14:textId="77777777" w:rsidR="00CF10EA" w:rsidRPr="00510CBD" w:rsidRDefault="00CF10EA" w:rsidP="00AC766E">
      <w:pPr>
        <w:shd w:val="clear" w:color="auto" w:fill="FFFFFF"/>
        <w:spacing w:before="100" w:beforeAutospacing="1" w:after="100" w:afterAutospacing="1"/>
        <w:rPr>
          <w:rFonts w:eastAsia="Times New Roman" w:cstheme="minorHAnsi"/>
          <w:color w:val="333333"/>
        </w:rPr>
      </w:pPr>
    </w:p>
    <w:p w14:paraId="7E39D02E" w14:textId="77777777" w:rsidR="00AC766E" w:rsidRPr="00510CBD" w:rsidRDefault="00AC766E" w:rsidP="00AC766E">
      <w:pPr>
        <w:shd w:val="clear" w:color="auto" w:fill="FFFFFF"/>
        <w:spacing w:before="100" w:beforeAutospacing="1" w:after="100" w:afterAutospacing="1"/>
        <w:rPr>
          <w:rFonts w:eastAsia="Times New Roman" w:cstheme="minorHAnsi"/>
          <w:color w:val="333333"/>
        </w:rPr>
      </w:pPr>
    </w:p>
    <w:p w14:paraId="0AFC910D" w14:textId="01F93C43" w:rsidR="00B5139F" w:rsidRPr="00510CBD" w:rsidRDefault="008E1520" w:rsidP="008E1520">
      <w:pPr>
        <w:numPr>
          <w:ilvl w:val="0"/>
          <w:numId w:val="1"/>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Record the name of each species </w:t>
      </w:r>
      <w:r w:rsidR="00CF10EA" w:rsidRPr="00510CBD">
        <w:rPr>
          <w:rFonts w:eastAsia="Times New Roman" w:cstheme="minorHAnsi"/>
          <w:color w:val="333333"/>
        </w:rPr>
        <w:t xml:space="preserve">on display </w:t>
      </w:r>
      <w:r w:rsidRPr="00510CBD">
        <w:rPr>
          <w:rFonts w:eastAsia="Times New Roman" w:cstheme="minorHAnsi"/>
          <w:color w:val="333333"/>
        </w:rPr>
        <w:t>and describe the differences among them either in words or with quick sketches.</w:t>
      </w:r>
    </w:p>
    <w:p w14:paraId="654AC480" w14:textId="0AF47A03" w:rsidR="008E1520" w:rsidRPr="00510CBD" w:rsidRDefault="008E1520">
      <w:pPr>
        <w:rPr>
          <w:rFonts w:cstheme="minorHAnsi"/>
        </w:rPr>
      </w:pPr>
    </w:p>
    <w:p w14:paraId="5FF97DF5" w14:textId="51898B2A" w:rsidR="00AC766E" w:rsidRPr="00510CBD" w:rsidRDefault="00AC766E">
      <w:pPr>
        <w:rPr>
          <w:rFonts w:cstheme="minorHAnsi"/>
        </w:rPr>
      </w:pPr>
    </w:p>
    <w:p w14:paraId="24ACA646" w14:textId="0E739802" w:rsidR="00CF10EA" w:rsidRPr="00510CBD" w:rsidRDefault="00CF10EA">
      <w:pPr>
        <w:rPr>
          <w:rFonts w:cstheme="minorHAnsi"/>
        </w:rPr>
      </w:pPr>
    </w:p>
    <w:p w14:paraId="039B50A2" w14:textId="78710A66" w:rsidR="00CF10EA" w:rsidRPr="00510CBD" w:rsidRDefault="00CF10EA">
      <w:pPr>
        <w:rPr>
          <w:rFonts w:cstheme="minorHAnsi"/>
        </w:rPr>
      </w:pPr>
    </w:p>
    <w:p w14:paraId="23A8EA0F" w14:textId="222816CB" w:rsidR="00CF10EA" w:rsidRPr="00510CBD" w:rsidRDefault="00CF10EA">
      <w:pPr>
        <w:rPr>
          <w:rFonts w:cstheme="minorHAnsi"/>
        </w:rPr>
      </w:pPr>
    </w:p>
    <w:p w14:paraId="76FF3F50" w14:textId="392CCA89" w:rsidR="00CF10EA" w:rsidRPr="00510CBD" w:rsidRDefault="00CF10EA">
      <w:pPr>
        <w:rPr>
          <w:rFonts w:cstheme="minorHAnsi"/>
        </w:rPr>
      </w:pPr>
    </w:p>
    <w:p w14:paraId="0662C7F5" w14:textId="77777777" w:rsidR="00CF10EA" w:rsidRPr="00510CBD" w:rsidRDefault="00CF10EA">
      <w:pPr>
        <w:rPr>
          <w:rFonts w:cstheme="minorHAnsi"/>
        </w:rPr>
      </w:pPr>
    </w:p>
    <w:p w14:paraId="2BB40BDA" w14:textId="77777777" w:rsidR="00AC766E" w:rsidRPr="00510CBD" w:rsidRDefault="00AC766E">
      <w:pPr>
        <w:rPr>
          <w:rFonts w:cstheme="minorHAnsi"/>
        </w:rPr>
      </w:pPr>
    </w:p>
    <w:p w14:paraId="77BBF912" w14:textId="29BB287B" w:rsidR="008E1520" w:rsidRPr="00510CBD" w:rsidRDefault="00CF10EA" w:rsidP="00510CBD">
      <w:pPr>
        <w:pStyle w:val="Heading1"/>
      </w:pPr>
      <w:r w:rsidRPr="00510CBD">
        <w:br w:type="column"/>
      </w:r>
      <w:r w:rsidR="008E1520" w:rsidRPr="00510CBD">
        <w:lastRenderedPageBreak/>
        <w:t>Crayfish External Anatomy</w:t>
      </w:r>
    </w:p>
    <w:p w14:paraId="1D81A776" w14:textId="18CFC65F" w:rsidR="008E1520" w:rsidRPr="00510CBD" w:rsidRDefault="00CF10EA">
      <w:pPr>
        <w:rPr>
          <w:rFonts w:cstheme="minorHAnsi"/>
        </w:rPr>
      </w:pPr>
      <w:r w:rsidRPr="00510CBD">
        <w:rPr>
          <w:rFonts w:cstheme="minorHAnsi"/>
        </w:rPr>
        <w:t xml:space="preserve">In the space below, draw a </w:t>
      </w:r>
      <w:r w:rsidR="00C0617D" w:rsidRPr="00510CBD">
        <w:rPr>
          <w:rFonts w:cstheme="minorHAnsi"/>
          <w:b/>
          <w:bCs/>
        </w:rPr>
        <w:t>dorsal</w:t>
      </w:r>
      <w:r w:rsidRPr="00510CBD">
        <w:rPr>
          <w:rFonts w:cstheme="minorHAnsi"/>
        </w:rPr>
        <w:t xml:space="preserve"> view of the crayfish specimen you have been provided. </w:t>
      </w:r>
    </w:p>
    <w:p w14:paraId="76E2F6D0" w14:textId="6D66EC46" w:rsidR="008E1520" w:rsidRPr="00510CBD" w:rsidRDefault="00C0617D">
      <w:pPr>
        <w:rPr>
          <w:rFonts w:cstheme="minorHAnsi"/>
        </w:rPr>
      </w:pPr>
      <w:r w:rsidRPr="00510CBD">
        <w:rPr>
          <w:rFonts w:cstheme="minorHAnsi"/>
        </w:rPr>
        <w:br w:type="column"/>
      </w:r>
      <w:r w:rsidRPr="00510CBD">
        <w:rPr>
          <w:rFonts w:cstheme="minorHAnsi"/>
        </w:rPr>
        <w:lastRenderedPageBreak/>
        <w:t xml:space="preserve">Label the </w:t>
      </w:r>
      <w:r w:rsidRPr="00510CBD">
        <w:rPr>
          <w:rFonts w:cstheme="minorHAnsi"/>
          <w:b/>
          <w:bCs/>
        </w:rPr>
        <w:t>ventral</w:t>
      </w:r>
      <w:r w:rsidRPr="00510CBD">
        <w:rPr>
          <w:rFonts w:cstheme="minorHAnsi"/>
        </w:rPr>
        <w:t xml:space="preserve"> view of the crayfish below, then answer the follow-up questions: </w:t>
      </w:r>
    </w:p>
    <w:p w14:paraId="12ADECE8" w14:textId="208330F1" w:rsidR="008E1520" w:rsidRPr="00510CBD" w:rsidRDefault="008E1520">
      <w:pPr>
        <w:rPr>
          <w:rFonts w:cstheme="minorHAnsi"/>
        </w:rPr>
      </w:pPr>
      <w:r w:rsidRPr="00510CBD">
        <w:rPr>
          <w:rFonts w:cstheme="minorHAnsi"/>
          <w:noProof/>
        </w:rPr>
        <w:drawing>
          <wp:inline distT="0" distB="0" distL="0" distR="0" wp14:anchorId="59B1871B" wp14:editId="64C9C9A4">
            <wp:extent cx="5943600" cy="6751320"/>
            <wp:effectExtent l="0" t="0" r="0" b="508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rotWithShape="1">
                    <a:blip r:embed="rId5">
                      <a:extLst>
                        <a:ext uri="{28A0092B-C50C-407E-A947-70E740481C1C}">
                          <a14:useLocalDpi xmlns:a14="http://schemas.microsoft.com/office/drawing/2010/main" val="0"/>
                        </a:ext>
                      </a:extLst>
                    </a:blip>
                    <a:srcRect t="10087" b="4803"/>
                    <a:stretch/>
                  </pic:blipFill>
                  <pic:spPr bwMode="auto">
                    <a:xfrm>
                      <a:off x="0" y="0"/>
                      <a:ext cx="5943600" cy="6751320"/>
                    </a:xfrm>
                    <a:prstGeom prst="rect">
                      <a:avLst/>
                    </a:prstGeom>
                    <a:ln>
                      <a:noFill/>
                    </a:ln>
                    <a:extLst>
                      <a:ext uri="{53640926-AAD7-44D8-BBD7-CCE9431645EC}">
                        <a14:shadowObscured xmlns:a14="http://schemas.microsoft.com/office/drawing/2010/main"/>
                      </a:ext>
                    </a:extLst>
                  </pic:spPr>
                </pic:pic>
              </a:graphicData>
            </a:graphic>
          </wp:inline>
        </w:drawing>
      </w:r>
    </w:p>
    <w:p w14:paraId="63F95C99" w14:textId="70624B9F" w:rsidR="00C0617D" w:rsidRPr="00510CBD" w:rsidRDefault="00C0617D">
      <w:pPr>
        <w:rPr>
          <w:rFonts w:cstheme="minorHAnsi"/>
        </w:rPr>
      </w:pPr>
    </w:p>
    <w:p w14:paraId="05FBFE23" w14:textId="2F51436E" w:rsidR="00C0617D" w:rsidRPr="00510CBD" w:rsidRDefault="00C0617D">
      <w:pPr>
        <w:rPr>
          <w:rFonts w:cstheme="minorHAnsi"/>
        </w:rPr>
      </w:pPr>
    </w:p>
    <w:p w14:paraId="5B94AE13" w14:textId="71E6E3F1" w:rsidR="00C0617D" w:rsidRPr="00510CBD" w:rsidRDefault="00C0617D">
      <w:pPr>
        <w:rPr>
          <w:rFonts w:cstheme="minorHAnsi"/>
        </w:rPr>
      </w:pPr>
    </w:p>
    <w:p w14:paraId="41C39AF9" w14:textId="081D1734" w:rsidR="00C0617D" w:rsidRPr="00510CBD" w:rsidRDefault="00C0617D">
      <w:pPr>
        <w:rPr>
          <w:rFonts w:cstheme="minorHAnsi"/>
        </w:rPr>
      </w:pPr>
    </w:p>
    <w:p w14:paraId="5F0FEA13" w14:textId="77777777" w:rsidR="00C0617D" w:rsidRPr="00510CBD" w:rsidRDefault="00C0617D">
      <w:pPr>
        <w:rPr>
          <w:rFonts w:cstheme="minorHAnsi"/>
        </w:rPr>
      </w:pPr>
    </w:p>
    <w:p w14:paraId="0893D176" w14:textId="77777777" w:rsidR="00B5139F" w:rsidRPr="00510CBD" w:rsidRDefault="008E1520" w:rsidP="008E1520">
      <w:pPr>
        <w:numPr>
          <w:ilvl w:val="0"/>
          <w:numId w:val="2"/>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lastRenderedPageBreak/>
        <w:t>How many segments and appendages are there in the cephalothorax?</w:t>
      </w:r>
    </w:p>
    <w:p w14:paraId="3F38DB4C" w14:textId="77777777" w:rsidR="00C0617D" w:rsidRPr="00510CBD" w:rsidRDefault="00C0617D" w:rsidP="00C0617D">
      <w:pPr>
        <w:shd w:val="clear" w:color="auto" w:fill="FFFFFF"/>
        <w:spacing w:before="100" w:beforeAutospacing="1" w:after="100" w:afterAutospacing="1"/>
        <w:rPr>
          <w:rFonts w:eastAsia="Times New Roman" w:cstheme="minorHAnsi"/>
          <w:color w:val="333333"/>
        </w:rPr>
      </w:pPr>
    </w:p>
    <w:p w14:paraId="0915A150" w14:textId="0093BFFC" w:rsidR="00B5139F" w:rsidRPr="00510CBD" w:rsidRDefault="008E1520" w:rsidP="008E1520">
      <w:pPr>
        <w:numPr>
          <w:ilvl w:val="0"/>
          <w:numId w:val="2"/>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How many abdominal segments are there?</w:t>
      </w:r>
    </w:p>
    <w:p w14:paraId="0D953D32" w14:textId="438E9087" w:rsidR="00C0617D" w:rsidRPr="00510CBD" w:rsidRDefault="00C0617D" w:rsidP="00C0617D">
      <w:pPr>
        <w:shd w:val="clear" w:color="auto" w:fill="FFFFFF"/>
        <w:spacing w:before="100" w:beforeAutospacing="1" w:after="100" w:afterAutospacing="1"/>
        <w:rPr>
          <w:rFonts w:eastAsia="Times New Roman" w:cstheme="minorHAnsi"/>
          <w:color w:val="333333"/>
        </w:rPr>
      </w:pPr>
    </w:p>
    <w:p w14:paraId="6540BB8C" w14:textId="17B26313" w:rsidR="00B5139F" w:rsidRPr="00510CBD" w:rsidRDefault="008E1520" w:rsidP="008E1520">
      <w:pPr>
        <w:numPr>
          <w:ilvl w:val="0"/>
          <w:numId w:val="2"/>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How many abdominal appendages are there?</w:t>
      </w:r>
    </w:p>
    <w:p w14:paraId="6998F2F1" w14:textId="77777777" w:rsidR="00C0617D" w:rsidRPr="00510CBD" w:rsidRDefault="00C0617D" w:rsidP="00C0617D">
      <w:pPr>
        <w:pStyle w:val="ListParagraph"/>
        <w:rPr>
          <w:rFonts w:eastAsia="Times New Roman" w:cstheme="minorHAnsi"/>
          <w:color w:val="333333"/>
        </w:rPr>
      </w:pPr>
    </w:p>
    <w:p w14:paraId="318F82C8" w14:textId="77777777" w:rsidR="00C0617D" w:rsidRPr="00510CBD" w:rsidRDefault="00C0617D" w:rsidP="00C0617D">
      <w:pPr>
        <w:shd w:val="clear" w:color="auto" w:fill="FFFFFF"/>
        <w:spacing w:before="100" w:beforeAutospacing="1" w:after="100" w:afterAutospacing="1"/>
        <w:rPr>
          <w:rFonts w:eastAsia="Times New Roman" w:cstheme="minorHAnsi"/>
          <w:color w:val="333333"/>
        </w:rPr>
      </w:pPr>
    </w:p>
    <w:p w14:paraId="7F95B512" w14:textId="77777777" w:rsidR="00B5139F" w:rsidRPr="00510CBD" w:rsidRDefault="008E1520" w:rsidP="008E1520">
      <w:pPr>
        <w:numPr>
          <w:ilvl w:val="0"/>
          <w:numId w:val="2"/>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In most male </w:t>
      </w:r>
      <w:proofErr w:type="spellStart"/>
      <w:r w:rsidRPr="00510CBD">
        <w:rPr>
          <w:rFonts w:eastAsia="Times New Roman" w:cstheme="minorHAnsi"/>
          <w:color w:val="333333"/>
        </w:rPr>
        <w:t>malacostracans</w:t>
      </w:r>
      <w:proofErr w:type="spellEnd"/>
      <w:r w:rsidRPr="00510CBD">
        <w:rPr>
          <w:rFonts w:eastAsia="Times New Roman" w:cstheme="minorHAnsi"/>
          <w:color w:val="333333"/>
        </w:rPr>
        <w:t xml:space="preserve">, the anterior two pleopods are modified into copulatory organs. They are enlarged and point in a forward direction between the last walking legs (which are attached to the cephalothorax). What are the differences between these two segments and the posterior </w:t>
      </w:r>
      <w:proofErr w:type="gramStart"/>
      <w:r w:rsidRPr="00510CBD">
        <w:rPr>
          <w:rFonts w:eastAsia="Times New Roman" w:cstheme="minorHAnsi"/>
          <w:color w:val="333333"/>
        </w:rPr>
        <w:t>pleopods.</w:t>
      </w:r>
      <w:proofErr w:type="gramEnd"/>
    </w:p>
    <w:p w14:paraId="590A7565" w14:textId="77777777" w:rsidR="00510CBD" w:rsidRDefault="00510CBD" w:rsidP="00510CBD">
      <w:pPr>
        <w:pStyle w:val="Heading1"/>
      </w:pPr>
    </w:p>
    <w:p w14:paraId="09FCA88E" w14:textId="77777777" w:rsidR="00510CBD" w:rsidRDefault="00510CBD" w:rsidP="00510CBD">
      <w:pPr>
        <w:pStyle w:val="Heading1"/>
      </w:pPr>
    </w:p>
    <w:p w14:paraId="37BB4960" w14:textId="77777777" w:rsidR="00510CBD" w:rsidRDefault="00510CBD" w:rsidP="00510CBD">
      <w:pPr>
        <w:pStyle w:val="Heading1"/>
      </w:pPr>
    </w:p>
    <w:p w14:paraId="5F8E11F1" w14:textId="3CDAFA26" w:rsidR="00C90A1F" w:rsidRPr="00510CBD" w:rsidRDefault="00C90A1F" w:rsidP="00510CBD">
      <w:pPr>
        <w:pStyle w:val="Heading1"/>
      </w:pPr>
      <w:r w:rsidRPr="00510CBD">
        <w:t>Chelicerata</w:t>
      </w:r>
    </w:p>
    <w:p w14:paraId="787D6314" w14:textId="4EC8AD38" w:rsidR="00C90A1F" w:rsidRPr="00510CBD" w:rsidRDefault="00C90A1F" w:rsidP="00C90A1F">
      <w:pPr>
        <w:shd w:val="clear" w:color="auto" w:fill="FFFFFF"/>
        <w:spacing w:before="100" w:beforeAutospacing="1" w:after="100" w:afterAutospacing="1"/>
        <w:rPr>
          <w:rFonts w:eastAsia="Times New Roman" w:cstheme="minorHAnsi"/>
          <w:b/>
          <w:bCs/>
          <w:color w:val="333333"/>
        </w:rPr>
      </w:pPr>
      <w:r w:rsidRPr="00510CBD">
        <w:rPr>
          <w:rFonts w:eastAsia="Times New Roman" w:cstheme="minorHAnsi"/>
          <w:b/>
          <w:bCs/>
          <w:color w:val="333333"/>
        </w:rPr>
        <w:t xml:space="preserve">Examination of Merostomata (a marine chelicerate) </w:t>
      </w:r>
    </w:p>
    <w:p w14:paraId="2E09261A" w14:textId="68CCF2E6" w:rsidR="00A42408"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Examine the dried horseshoe crab specimens closely as well.  Note the compound eyes, the carapace, the pedipalps and number of legs on the ventral side, and the presence of the book gills, which are legs that have been modified into respiratory structures. </w:t>
      </w:r>
    </w:p>
    <w:p w14:paraId="2D3C380E" w14:textId="29DEFCB2" w:rsidR="00A42408" w:rsidRPr="00510CBD" w:rsidRDefault="00A42408" w:rsidP="00A42408">
      <w:pPr>
        <w:pStyle w:val="ListParagraph"/>
        <w:numPr>
          <w:ilvl w:val="0"/>
          <w:numId w:val="15"/>
        </w:numPr>
        <w:shd w:val="clear" w:color="auto" w:fill="FFFFFF"/>
        <w:spacing w:before="100" w:beforeAutospacing="1" w:after="100" w:afterAutospacing="1"/>
        <w:rPr>
          <w:rFonts w:eastAsia="Times New Roman" w:cstheme="minorHAnsi"/>
          <w:bCs/>
          <w:color w:val="333333"/>
        </w:rPr>
      </w:pPr>
      <w:r w:rsidRPr="00510CBD">
        <w:rPr>
          <w:rFonts w:eastAsia="Times New Roman" w:cstheme="minorHAnsi"/>
          <w:bCs/>
          <w:color w:val="333333"/>
        </w:rPr>
        <w:t>Based on its physical features,</w:t>
      </w:r>
      <w:r w:rsidR="00CD657C" w:rsidRPr="00510CBD">
        <w:rPr>
          <w:rFonts w:eastAsia="Times New Roman" w:cstheme="minorHAnsi"/>
          <w:bCs/>
          <w:color w:val="333333"/>
        </w:rPr>
        <w:t xml:space="preserve"> to</w:t>
      </w:r>
      <w:r w:rsidRPr="00510CBD">
        <w:rPr>
          <w:rFonts w:eastAsia="Times New Roman" w:cstheme="minorHAnsi"/>
          <w:bCs/>
          <w:color w:val="333333"/>
        </w:rPr>
        <w:t xml:space="preserve"> what group of invertebrates do you suspect </w:t>
      </w:r>
      <w:r w:rsidRPr="00510CBD">
        <w:rPr>
          <w:rFonts w:eastAsia="Times New Roman" w:cstheme="minorHAnsi"/>
          <w:bCs/>
          <w:color w:val="333333"/>
        </w:rPr>
        <w:t xml:space="preserve">the horseshoe crab </w:t>
      </w:r>
      <w:r w:rsidRPr="00510CBD">
        <w:rPr>
          <w:rFonts w:eastAsia="Times New Roman" w:cstheme="minorHAnsi"/>
          <w:bCs/>
          <w:color w:val="333333"/>
        </w:rPr>
        <w:t>is the most closely related?</w:t>
      </w:r>
    </w:p>
    <w:p w14:paraId="4D47E633" w14:textId="77777777" w:rsidR="00A42408" w:rsidRPr="00510CBD" w:rsidRDefault="00A42408" w:rsidP="00A42408">
      <w:pPr>
        <w:shd w:val="clear" w:color="auto" w:fill="FFFFFF"/>
        <w:spacing w:before="100" w:beforeAutospacing="1" w:after="100" w:afterAutospacing="1"/>
        <w:rPr>
          <w:rFonts w:eastAsia="Times New Roman" w:cstheme="minorHAnsi"/>
          <w:bCs/>
          <w:color w:val="333333"/>
        </w:rPr>
      </w:pPr>
    </w:p>
    <w:p w14:paraId="7A3F48E6" w14:textId="2F98E831" w:rsidR="00A42408" w:rsidRPr="00510CBD" w:rsidRDefault="00A42408" w:rsidP="00A42408">
      <w:pPr>
        <w:pStyle w:val="ListParagraph"/>
        <w:numPr>
          <w:ilvl w:val="0"/>
          <w:numId w:val="15"/>
        </w:numPr>
        <w:shd w:val="clear" w:color="auto" w:fill="FFFFFF"/>
        <w:spacing w:before="100" w:beforeAutospacing="1" w:after="100" w:afterAutospacing="1"/>
        <w:rPr>
          <w:rFonts w:eastAsia="Times New Roman" w:cstheme="minorHAnsi"/>
          <w:bCs/>
          <w:color w:val="333333"/>
        </w:rPr>
      </w:pPr>
      <w:r w:rsidRPr="00510CBD">
        <w:rPr>
          <w:rFonts w:eastAsia="Times New Roman" w:cstheme="minorHAnsi"/>
          <w:bCs/>
          <w:color w:val="333333"/>
        </w:rPr>
        <w:t>Now, if I were to tell you that they lack antennae, and that they have specialized sensory structures called pedipalps, which group do you think might be their closest relatives?</w:t>
      </w:r>
    </w:p>
    <w:p w14:paraId="2C42A103" w14:textId="77777777" w:rsidR="00A42408" w:rsidRPr="00510CBD" w:rsidRDefault="00A42408" w:rsidP="00C90A1F">
      <w:pPr>
        <w:shd w:val="clear" w:color="auto" w:fill="FFFFFF"/>
        <w:spacing w:before="100" w:beforeAutospacing="1" w:after="100" w:afterAutospacing="1"/>
        <w:rPr>
          <w:rFonts w:eastAsia="Times New Roman" w:cstheme="minorHAnsi"/>
          <w:color w:val="333333"/>
        </w:rPr>
      </w:pPr>
    </w:p>
    <w:p w14:paraId="728B8734" w14:textId="4494E378" w:rsidR="00C90A1F" w:rsidRPr="00510CBD" w:rsidRDefault="00C90A1F" w:rsidP="00C90A1F">
      <w:pPr>
        <w:shd w:val="clear" w:color="auto" w:fill="FFFFFF"/>
        <w:spacing w:before="100" w:beforeAutospacing="1" w:after="100" w:afterAutospacing="1"/>
        <w:rPr>
          <w:rFonts w:eastAsia="Times New Roman" w:cstheme="minorHAnsi"/>
          <w:b/>
          <w:bCs/>
          <w:color w:val="333333"/>
        </w:rPr>
      </w:pPr>
      <w:r w:rsidRPr="00510CBD">
        <w:rPr>
          <w:rFonts w:eastAsia="Times New Roman" w:cstheme="minorHAnsi"/>
          <w:b/>
          <w:bCs/>
          <w:color w:val="333333"/>
        </w:rPr>
        <w:lastRenderedPageBreak/>
        <w:t xml:space="preserve">Examination of arachnids (terrestrial chelicerates) </w:t>
      </w:r>
    </w:p>
    <w:p w14:paraId="728B8734" w14:textId="4494E378" w:rsidR="00A42408"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Some features of terrestrial arachnids clearly represent homologies with those of their marine chelicerate relatives.  For example, they have book lungs, which are</w:t>
      </w:r>
      <w:r w:rsidR="00A42408" w:rsidRPr="00510CBD">
        <w:rPr>
          <w:rFonts w:eastAsia="Times New Roman" w:cstheme="minorHAnsi"/>
          <w:color w:val="333333"/>
        </w:rPr>
        <w:t xml:space="preserve"> </w:t>
      </w:r>
      <w:r w:rsidRPr="00510CBD">
        <w:rPr>
          <w:rFonts w:eastAsia="Times New Roman" w:cstheme="minorHAnsi"/>
          <w:color w:val="333333"/>
        </w:rPr>
        <w:t xml:space="preserve">modifications of the book gills that horseshoe crabs use to respire. </w:t>
      </w:r>
    </w:p>
    <w:p w14:paraId="56193062" w14:textId="1EE755A7" w:rsidR="00C90A1F" w:rsidRDefault="00C90A1F" w:rsidP="00A42408">
      <w:pPr>
        <w:pStyle w:val="ListParagraph"/>
        <w:numPr>
          <w:ilvl w:val="0"/>
          <w:numId w:val="15"/>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What is the difference between a gill and a lung? </w:t>
      </w:r>
    </w:p>
    <w:p w14:paraId="2BCDA017" w14:textId="77777777" w:rsidR="00573359" w:rsidRPr="00573359" w:rsidRDefault="00573359" w:rsidP="00573359">
      <w:pPr>
        <w:shd w:val="clear" w:color="auto" w:fill="FFFFFF"/>
        <w:spacing w:before="100" w:beforeAutospacing="1" w:after="100" w:afterAutospacing="1"/>
        <w:rPr>
          <w:rFonts w:eastAsia="Times New Roman" w:cstheme="minorHAnsi"/>
          <w:color w:val="333333"/>
        </w:rPr>
      </w:pPr>
    </w:p>
    <w:p w14:paraId="320FD16E" w14:textId="50779615" w:rsidR="00C90A1F"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The appendages are also clearly homologous, although they vary in size and shape. The same thing is true for the overall body form. All arachnids have two main body segments, a cephalothorax and abdomen, but the size and shape of these parts varies.  </w:t>
      </w:r>
    </w:p>
    <w:p w14:paraId="1F61F28D" w14:textId="372C6E01" w:rsidR="00C90A1F"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noProof/>
          <w:color w:val="333333"/>
        </w:rPr>
        <w:drawing>
          <wp:anchor distT="0" distB="0" distL="114300" distR="114300" simplePos="0" relativeHeight="251658240" behindDoc="0" locked="0" layoutInCell="1" allowOverlap="1" wp14:anchorId="3A94D382" wp14:editId="10275948">
            <wp:simplePos x="0" y="0"/>
            <wp:positionH relativeFrom="column">
              <wp:posOffset>3169920</wp:posOffset>
            </wp:positionH>
            <wp:positionV relativeFrom="paragraph">
              <wp:posOffset>365760</wp:posOffset>
            </wp:positionV>
            <wp:extent cx="3004185" cy="2240280"/>
            <wp:effectExtent l="0" t="0" r="5715" b="0"/>
            <wp:wrapThrough wrapText="bothSides">
              <wp:wrapPolygon edited="0">
                <wp:start x="0" y="0"/>
                <wp:lineTo x="0" y="21429"/>
                <wp:lineTo x="21550" y="21429"/>
                <wp:lineTo x="21550" y="0"/>
                <wp:lineTo x="0" y="0"/>
              </wp:wrapPolygon>
            </wp:wrapThrough>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004185" cy="2240280"/>
                    </a:xfrm>
                    <a:prstGeom prst="rect">
                      <a:avLst/>
                    </a:prstGeom>
                  </pic:spPr>
                </pic:pic>
              </a:graphicData>
            </a:graphic>
            <wp14:sizeRelH relativeFrom="page">
              <wp14:pctWidth>0</wp14:pctWidth>
            </wp14:sizeRelH>
            <wp14:sizeRelV relativeFrom="page">
              <wp14:pctHeight>0</wp14:pctHeight>
            </wp14:sizeRelV>
          </wp:anchor>
        </w:drawing>
      </w:r>
      <w:r w:rsidRPr="00510CBD">
        <w:rPr>
          <w:rFonts w:eastAsia="Times New Roman" w:cstheme="minorHAnsi"/>
          <w:color w:val="333333"/>
        </w:rPr>
        <w:t xml:space="preserve">Examine the specimens of spiders and scorpions.  Note the similarity of their chelicerae.  </w:t>
      </w:r>
    </w:p>
    <w:p w14:paraId="7B066716" w14:textId="3EFB73C1" w:rsidR="00C90A1F"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noProof/>
          <w:color w:val="333333"/>
        </w:rPr>
        <w:drawing>
          <wp:anchor distT="0" distB="0" distL="114300" distR="114300" simplePos="0" relativeHeight="251659264" behindDoc="0" locked="0" layoutInCell="1" allowOverlap="1" wp14:anchorId="26329205" wp14:editId="1A6F174F">
            <wp:simplePos x="0" y="0"/>
            <wp:positionH relativeFrom="column">
              <wp:posOffset>0</wp:posOffset>
            </wp:positionH>
            <wp:positionV relativeFrom="paragraph">
              <wp:posOffset>3175</wp:posOffset>
            </wp:positionV>
            <wp:extent cx="3090082" cy="2179320"/>
            <wp:effectExtent l="0" t="0" r="0" b="5080"/>
            <wp:wrapThrough wrapText="bothSides">
              <wp:wrapPolygon edited="0">
                <wp:start x="0" y="0"/>
                <wp:lineTo x="0" y="21524"/>
                <wp:lineTo x="21485" y="21524"/>
                <wp:lineTo x="21485" y="0"/>
                <wp:lineTo x="0" y="0"/>
              </wp:wrapPolygon>
            </wp:wrapThrough>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90082" cy="2179320"/>
                    </a:xfrm>
                    <a:prstGeom prst="rect">
                      <a:avLst/>
                    </a:prstGeom>
                  </pic:spPr>
                </pic:pic>
              </a:graphicData>
            </a:graphic>
            <wp14:sizeRelH relativeFrom="page">
              <wp14:pctWidth>0</wp14:pctWidth>
            </wp14:sizeRelH>
            <wp14:sizeRelV relativeFrom="page">
              <wp14:pctHeight>0</wp14:pctHeight>
            </wp14:sizeRelV>
          </wp:anchor>
        </w:drawing>
      </w:r>
    </w:p>
    <w:p w14:paraId="38A6B1E5" w14:textId="1C3849CA" w:rsidR="00C90A1F" w:rsidRPr="00510CBD" w:rsidRDefault="00C90A1F" w:rsidP="00A42408">
      <w:pPr>
        <w:pStyle w:val="ListParagraph"/>
        <w:numPr>
          <w:ilvl w:val="0"/>
          <w:numId w:val="15"/>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Which arachnids have larger pedipalps, spiders or scorpions? </w:t>
      </w:r>
    </w:p>
    <w:p w14:paraId="675BAE72" w14:textId="6A96DF2E" w:rsidR="00C90A1F" w:rsidRPr="00510CBD" w:rsidRDefault="00C90A1F" w:rsidP="00C90A1F">
      <w:pPr>
        <w:shd w:val="clear" w:color="auto" w:fill="FFFFFF"/>
        <w:spacing w:before="100" w:beforeAutospacing="1" w:after="100" w:afterAutospacing="1"/>
        <w:rPr>
          <w:rFonts w:eastAsia="Times New Roman" w:cstheme="minorHAnsi"/>
          <w:color w:val="333333"/>
        </w:rPr>
      </w:pPr>
    </w:p>
    <w:p w14:paraId="38FCD602" w14:textId="77777777" w:rsidR="00C90A1F" w:rsidRPr="00510CBD" w:rsidRDefault="00C90A1F" w:rsidP="00C90A1F">
      <w:pPr>
        <w:shd w:val="clear" w:color="auto" w:fill="FFFFFF"/>
        <w:spacing w:before="100" w:beforeAutospacing="1" w:after="100" w:afterAutospacing="1"/>
        <w:rPr>
          <w:rFonts w:eastAsia="Times New Roman" w:cstheme="minorHAnsi"/>
          <w:color w:val="333333"/>
        </w:rPr>
      </w:pPr>
    </w:p>
    <w:p w14:paraId="6E037ABA" w14:textId="42CBBC31" w:rsidR="00C90A1F" w:rsidRPr="00510CBD" w:rsidRDefault="00C90A1F" w:rsidP="00510CBD">
      <w:pPr>
        <w:pStyle w:val="ListParagraph"/>
        <w:numPr>
          <w:ilvl w:val="0"/>
          <w:numId w:val="15"/>
        </w:numPr>
      </w:pPr>
      <w:r w:rsidRPr="00510CBD">
        <w:t xml:space="preserve">What are the differences you can see in the cephalothorax and abdomen between spiders and scorpions?  </w:t>
      </w:r>
    </w:p>
    <w:p w14:paraId="7CCF52C1" w14:textId="0697BBCF" w:rsidR="00C90A1F"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br w:type="column"/>
      </w:r>
      <w:r w:rsidRPr="00510CBD">
        <w:rPr>
          <w:rFonts w:eastAsia="Times New Roman" w:cstheme="minorHAnsi"/>
          <w:color w:val="333333"/>
        </w:rPr>
        <w:lastRenderedPageBreak/>
        <w:t xml:space="preserve">Your lab instructor will show you a video featuring a friendly spider. There is also a live specimen on display in the classroom. </w:t>
      </w:r>
    </w:p>
    <w:p w14:paraId="471C1163" w14:textId="7B7E8269" w:rsidR="008E1520" w:rsidRPr="00510CBD" w:rsidRDefault="008E1520" w:rsidP="008E1520">
      <w:pPr>
        <w:shd w:val="clear" w:color="auto" w:fill="FFFFFF"/>
        <w:spacing w:before="100" w:beforeAutospacing="1" w:after="100" w:afterAutospacing="1"/>
        <w:rPr>
          <w:rFonts w:eastAsia="Times New Roman" w:cstheme="minorHAnsi"/>
          <w:color w:val="333333"/>
        </w:rPr>
      </w:pPr>
    </w:p>
    <w:p w14:paraId="7E157ED8" w14:textId="772D4B4C" w:rsidR="004724EA" w:rsidRPr="00510CBD" w:rsidRDefault="008E1520" w:rsidP="00510CBD">
      <w:pPr>
        <w:pStyle w:val="NoSpacing"/>
        <w:numPr>
          <w:ilvl w:val="0"/>
          <w:numId w:val="15"/>
        </w:numPr>
        <w:rPr>
          <w:rFonts w:cstheme="minorHAnsi"/>
        </w:rPr>
      </w:pPr>
      <w:r w:rsidRPr="00510CBD">
        <w:rPr>
          <w:rFonts w:cstheme="minorHAnsi"/>
        </w:rPr>
        <w:t xml:space="preserve">What type of spider is shown in the video? </w:t>
      </w:r>
    </w:p>
    <w:p w14:paraId="13B2A0B9" w14:textId="46CC8F4E" w:rsidR="004724EA" w:rsidRPr="00510CBD" w:rsidRDefault="004724EA" w:rsidP="004724EA">
      <w:pPr>
        <w:shd w:val="clear" w:color="auto" w:fill="FFFFFF"/>
        <w:spacing w:before="100" w:beforeAutospacing="1" w:after="100" w:afterAutospacing="1"/>
        <w:rPr>
          <w:rFonts w:eastAsia="Times New Roman" w:cstheme="minorHAnsi"/>
          <w:color w:val="333333"/>
        </w:rPr>
      </w:pPr>
    </w:p>
    <w:p w14:paraId="30A282B9" w14:textId="657DAF73" w:rsidR="004724EA" w:rsidRPr="00510CBD" w:rsidRDefault="004724EA" w:rsidP="004724EA">
      <w:pPr>
        <w:shd w:val="clear" w:color="auto" w:fill="FFFFFF"/>
        <w:spacing w:before="100" w:beforeAutospacing="1" w:after="100" w:afterAutospacing="1"/>
        <w:rPr>
          <w:rFonts w:eastAsia="Times New Roman" w:cstheme="minorHAnsi"/>
          <w:color w:val="333333"/>
        </w:rPr>
      </w:pPr>
    </w:p>
    <w:p w14:paraId="21C0AA1E" w14:textId="31915009" w:rsidR="004724EA" w:rsidRPr="00510CBD" w:rsidRDefault="004724EA" w:rsidP="00A42408">
      <w:pPr>
        <w:pStyle w:val="ListParagraph"/>
        <w:numPr>
          <w:ilvl w:val="0"/>
          <w:numId w:val="15"/>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What type of spider is on display in the classroom? </w:t>
      </w:r>
    </w:p>
    <w:p w14:paraId="2EB841D6" w14:textId="7383935A" w:rsidR="004724EA" w:rsidRPr="00510CBD" w:rsidRDefault="004724EA" w:rsidP="004724EA">
      <w:pPr>
        <w:shd w:val="clear" w:color="auto" w:fill="FFFFFF"/>
        <w:spacing w:before="100" w:beforeAutospacing="1" w:after="100" w:afterAutospacing="1"/>
        <w:rPr>
          <w:rFonts w:eastAsia="Times New Roman" w:cstheme="minorHAnsi"/>
          <w:color w:val="333333"/>
        </w:rPr>
      </w:pPr>
    </w:p>
    <w:p w14:paraId="19B8D703" w14:textId="631D568B" w:rsidR="004724EA" w:rsidRPr="00510CBD" w:rsidRDefault="004724EA" w:rsidP="004724EA">
      <w:pPr>
        <w:shd w:val="clear" w:color="auto" w:fill="FFFFFF"/>
        <w:spacing w:before="100" w:beforeAutospacing="1" w:after="100" w:afterAutospacing="1"/>
        <w:rPr>
          <w:rFonts w:eastAsia="Times New Roman" w:cstheme="minorHAnsi"/>
          <w:color w:val="333333"/>
        </w:rPr>
      </w:pPr>
    </w:p>
    <w:p w14:paraId="778E0522" w14:textId="1272F50A" w:rsidR="004724EA"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 </w:t>
      </w:r>
    </w:p>
    <w:p w14:paraId="5F2F2EC9" w14:textId="1829FD85" w:rsidR="00C90A1F" w:rsidRPr="00510CBD" w:rsidRDefault="00C90A1F" w:rsidP="00A42408">
      <w:pPr>
        <w:pStyle w:val="ListParagraph"/>
        <w:numPr>
          <w:ilvl w:val="0"/>
          <w:numId w:val="15"/>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Describe some of the differences and similarities between the two. </w:t>
      </w:r>
    </w:p>
    <w:p w14:paraId="1DEFA685" w14:textId="7C713F37" w:rsidR="00C90A1F" w:rsidRPr="00510CBD" w:rsidRDefault="00C90A1F" w:rsidP="00C90A1F">
      <w:pPr>
        <w:shd w:val="clear" w:color="auto" w:fill="FFFFFF"/>
        <w:spacing w:before="100" w:beforeAutospacing="1" w:after="100" w:afterAutospacing="1"/>
        <w:rPr>
          <w:rFonts w:eastAsia="Times New Roman" w:cstheme="minorHAnsi"/>
          <w:color w:val="333333"/>
        </w:rPr>
      </w:pPr>
    </w:p>
    <w:p w14:paraId="1F93229C" w14:textId="1FAE98EC" w:rsidR="00C90A1F" w:rsidRDefault="00C90A1F" w:rsidP="00C90A1F">
      <w:pPr>
        <w:shd w:val="clear" w:color="auto" w:fill="FFFFFF"/>
        <w:spacing w:before="100" w:beforeAutospacing="1" w:after="100" w:afterAutospacing="1"/>
        <w:rPr>
          <w:rFonts w:eastAsia="Times New Roman" w:cstheme="minorHAnsi"/>
          <w:color w:val="333333"/>
        </w:rPr>
      </w:pPr>
    </w:p>
    <w:p w14:paraId="082D6862" w14:textId="510A387D" w:rsidR="00510CBD" w:rsidRDefault="00510CBD" w:rsidP="00C90A1F">
      <w:pPr>
        <w:shd w:val="clear" w:color="auto" w:fill="FFFFFF"/>
        <w:spacing w:before="100" w:beforeAutospacing="1" w:after="100" w:afterAutospacing="1"/>
        <w:rPr>
          <w:rFonts w:eastAsia="Times New Roman" w:cstheme="minorHAnsi"/>
          <w:color w:val="333333"/>
        </w:rPr>
      </w:pPr>
    </w:p>
    <w:p w14:paraId="1025F8CB" w14:textId="77777777" w:rsidR="00510CBD" w:rsidRPr="00510CBD" w:rsidRDefault="00510CBD" w:rsidP="00C90A1F">
      <w:pPr>
        <w:shd w:val="clear" w:color="auto" w:fill="FFFFFF"/>
        <w:spacing w:before="100" w:beforeAutospacing="1" w:after="100" w:afterAutospacing="1"/>
        <w:rPr>
          <w:rFonts w:eastAsia="Times New Roman" w:cstheme="minorHAnsi"/>
          <w:color w:val="333333"/>
        </w:rPr>
      </w:pPr>
    </w:p>
    <w:p w14:paraId="1F9981DE" w14:textId="77777777" w:rsidR="00C90A1F" w:rsidRPr="00510CBD" w:rsidRDefault="00C90A1F" w:rsidP="00C90A1F">
      <w:pPr>
        <w:shd w:val="clear" w:color="auto" w:fill="FFFFFF"/>
        <w:spacing w:before="100" w:beforeAutospacing="1" w:after="100" w:afterAutospacing="1"/>
        <w:rPr>
          <w:rFonts w:eastAsia="Times New Roman" w:cstheme="minorHAnsi"/>
          <w:color w:val="333333"/>
        </w:rPr>
      </w:pPr>
    </w:p>
    <w:p w14:paraId="447336D5" w14:textId="77777777" w:rsidR="00B5139F" w:rsidRPr="00510CBD" w:rsidRDefault="008E1520" w:rsidP="00A42408">
      <w:pPr>
        <w:numPr>
          <w:ilvl w:val="0"/>
          <w:numId w:val="15"/>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Do spiders bite? Or don't they??</w:t>
      </w:r>
    </w:p>
    <w:p w14:paraId="66DFD2DF" w14:textId="39B7D8D9" w:rsidR="00034DEE" w:rsidRPr="00510CBD" w:rsidRDefault="00C90A1F" w:rsidP="00510CBD">
      <w:pPr>
        <w:pStyle w:val="Heading1"/>
      </w:pPr>
      <w:r w:rsidRPr="00510CBD">
        <w:br w:type="column"/>
      </w:r>
      <w:r w:rsidR="00601893" w:rsidRPr="00510CBD">
        <w:lastRenderedPageBreak/>
        <w:t>Myriapoda</w:t>
      </w:r>
    </w:p>
    <w:p w14:paraId="67973B45" w14:textId="097A2E25" w:rsidR="00034DEE" w:rsidRPr="00510CBD" w:rsidRDefault="00034DEE" w:rsidP="00034DEE">
      <w:pPr>
        <w:rPr>
          <w:rFonts w:cstheme="minorHAnsi"/>
        </w:rPr>
      </w:pPr>
      <w:r w:rsidRPr="00510CBD">
        <w:rPr>
          <w:rFonts w:cstheme="minorHAnsi"/>
        </w:rPr>
        <w:t xml:space="preserve">Subphylum </w:t>
      </w:r>
      <w:proofErr w:type="spellStart"/>
      <w:r w:rsidRPr="00510CBD">
        <w:rPr>
          <w:rFonts w:cstheme="minorHAnsi"/>
        </w:rPr>
        <w:t>Myriopoda</w:t>
      </w:r>
      <w:proofErr w:type="spellEnd"/>
      <w:r w:rsidRPr="00510CBD">
        <w:rPr>
          <w:rFonts w:cstheme="minorHAnsi"/>
        </w:rPr>
        <w:t xml:space="preserve">. Body divided into a head and a long trunk with many nearly identical segments with legs on them. Relative lack of </w:t>
      </w:r>
      <w:proofErr w:type="spellStart"/>
      <w:r w:rsidRPr="00510CBD">
        <w:rPr>
          <w:rFonts w:cstheme="minorHAnsi"/>
        </w:rPr>
        <w:t>tagmatization</w:t>
      </w:r>
      <w:proofErr w:type="spellEnd"/>
      <w:r w:rsidRPr="00510CBD">
        <w:rPr>
          <w:rFonts w:cstheme="minorHAnsi"/>
        </w:rPr>
        <w:t xml:space="preserve"> (little fusion of segments). In contrast to the crustaceans, these organisms all have uniramous (one branch vs the 2-branched biramous appendages of which arthropod taxon?) appendages.  They are terrestrial</w:t>
      </w:r>
      <w:r w:rsidR="00EC5680">
        <w:rPr>
          <w:rFonts w:cstheme="minorHAnsi"/>
        </w:rPr>
        <w:t>.</w:t>
      </w:r>
      <w:r w:rsidRPr="00510CBD">
        <w:rPr>
          <w:rFonts w:cstheme="minorHAnsi"/>
        </w:rPr>
        <w:t xml:space="preserve"> </w:t>
      </w:r>
    </w:p>
    <w:p w14:paraId="6541D65D" w14:textId="77777777" w:rsidR="00034DEE" w:rsidRPr="00510CBD" w:rsidRDefault="00034DEE" w:rsidP="00034DEE">
      <w:pPr>
        <w:rPr>
          <w:rFonts w:cstheme="minorHAnsi"/>
        </w:rPr>
      </w:pPr>
    </w:p>
    <w:p w14:paraId="6C2098EA" w14:textId="25D9C274" w:rsidR="00034DEE" w:rsidRPr="00510CBD" w:rsidRDefault="00034DEE" w:rsidP="00034DEE">
      <w:pPr>
        <w:rPr>
          <w:rFonts w:cstheme="minorHAnsi"/>
        </w:rPr>
      </w:pPr>
      <w:r w:rsidRPr="00EC5680">
        <w:rPr>
          <w:rFonts w:cstheme="minorHAnsi"/>
          <w:b/>
          <w:bCs/>
        </w:rPr>
        <w:t xml:space="preserve">Class </w:t>
      </w:r>
      <w:proofErr w:type="spellStart"/>
      <w:r w:rsidRPr="00EC5680">
        <w:rPr>
          <w:rFonts w:cstheme="minorHAnsi"/>
          <w:b/>
          <w:bCs/>
        </w:rPr>
        <w:t>Chilopoda</w:t>
      </w:r>
      <w:proofErr w:type="spellEnd"/>
      <w:r w:rsidRPr="00EC5680">
        <w:rPr>
          <w:rFonts w:cstheme="minorHAnsi"/>
          <w:b/>
          <w:bCs/>
        </w:rPr>
        <w:t>.</w:t>
      </w:r>
      <w:r w:rsidRPr="00510CBD">
        <w:rPr>
          <w:rFonts w:cstheme="minorHAnsi"/>
        </w:rPr>
        <w:t xml:space="preserve">  The centipedes.  Flattened body with one pair of walking legs per segment.  Appendages on first trunk segment modified from legs into poisonous fangs</w:t>
      </w:r>
      <w:r w:rsidR="00EC5680">
        <w:rPr>
          <w:rFonts w:cstheme="minorHAnsi"/>
        </w:rPr>
        <w:t>.</w:t>
      </w:r>
      <w:r w:rsidRPr="00510CBD">
        <w:rPr>
          <w:rFonts w:cstheme="minorHAnsi"/>
        </w:rPr>
        <w:t xml:space="preserve"> </w:t>
      </w:r>
    </w:p>
    <w:p w14:paraId="1A874876" w14:textId="77777777" w:rsidR="00EC5680" w:rsidRDefault="00EC5680" w:rsidP="00034DEE">
      <w:pPr>
        <w:rPr>
          <w:rFonts w:cstheme="minorHAnsi"/>
        </w:rPr>
      </w:pPr>
    </w:p>
    <w:p w14:paraId="2757C714" w14:textId="35CEA321" w:rsidR="00EC5680" w:rsidRDefault="00034DEE" w:rsidP="00034DEE">
      <w:pPr>
        <w:rPr>
          <w:rFonts w:cstheme="minorHAnsi"/>
        </w:rPr>
      </w:pPr>
      <w:r w:rsidRPr="00EC5680">
        <w:rPr>
          <w:rFonts w:cstheme="minorHAnsi"/>
          <w:b/>
          <w:bCs/>
        </w:rPr>
        <w:t>Class Diplopoda</w:t>
      </w:r>
      <w:r w:rsidRPr="00510CBD">
        <w:rPr>
          <w:rFonts w:cstheme="minorHAnsi"/>
        </w:rPr>
        <w:t xml:space="preserve">. The millipedes.  Two pair of walking legs per </w:t>
      </w:r>
      <w:proofErr w:type="spellStart"/>
      <w:r w:rsidRPr="00510CBD">
        <w:rPr>
          <w:rFonts w:cstheme="minorHAnsi"/>
        </w:rPr>
        <w:t>diplosegment</w:t>
      </w:r>
      <w:proofErr w:type="spellEnd"/>
      <w:r w:rsidRPr="00510CBD">
        <w:rPr>
          <w:rFonts w:cstheme="minorHAnsi"/>
        </w:rPr>
        <w:t xml:space="preserve"> (pairs of segments that appear to have fused), body often cylindrical.  </w:t>
      </w:r>
    </w:p>
    <w:p w14:paraId="53550945" w14:textId="00518592" w:rsidR="00EC5680" w:rsidRDefault="00EC5680" w:rsidP="00034DEE">
      <w:pPr>
        <w:rPr>
          <w:rFonts w:cstheme="minorHAnsi"/>
        </w:rPr>
      </w:pPr>
    </w:p>
    <w:p w14:paraId="527DDBEC" w14:textId="689D56DA" w:rsidR="00EC5680" w:rsidRPr="00EC5680" w:rsidRDefault="00EC5680" w:rsidP="00EC5680">
      <w:pPr>
        <w:pStyle w:val="ListParagraph"/>
        <w:numPr>
          <w:ilvl w:val="0"/>
          <w:numId w:val="20"/>
        </w:numPr>
        <w:rPr>
          <w:rFonts w:cstheme="minorHAnsi"/>
        </w:rPr>
      </w:pPr>
      <w:r w:rsidRPr="00EC5680">
        <w:rPr>
          <w:rFonts w:cstheme="minorHAnsi"/>
        </w:rPr>
        <w:t>View the specimen</w:t>
      </w:r>
      <w:r w:rsidR="00573359">
        <w:rPr>
          <w:rFonts w:cstheme="minorHAnsi"/>
        </w:rPr>
        <w:t>(s)</w:t>
      </w:r>
      <w:r w:rsidRPr="00EC5680">
        <w:rPr>
          <w:rFonts w:cstheme="minorHAnsi"/>
        </w:rPr>
        <w:t xml:space="preserve"> on display. Describe the similarities and differences between them. </w:t>
      </w:r>
    </w:p>
    <w:p w14:paraId="740D1AEB" w14:textId="77777777" w:rsidR="00EC5680" w:rsidRDefault="00EC5680" w:rsidP="00034DEE">
      <w:pPr>
        <w:rPr>
          <w:rFonts w:cstheme="minorHAnsi"/>
        </w:rPr>
      </w:pPr>
    </w:p>
    <w:p w14:paraId="246C88C6" w14:textId="6D7D1EA2" w:rsidR="008E1520" w:rsidRPr="00510CBD" w:rsidRDefault="00601893" w:rsidP="00EC5680">
      <w:pPr>
        <w:pStyle w:val="Heading1"/>
      </w:pPr>
      <w:r w:rsidRPr="00510CBD">
        <w:br w:type="column"/>
      </w:r>
      <w:proofErr w:type="spellStart"/>
      <w:r w:rsidR="00CD657C" w:rsidRPr="00510CBD">
        <w:lastRenderedPageBreak/>
        <w:t>Hexapoda</w:t>
      </w:r>
      <w:proofErr w:type="spellEnd"/>
    </w:p>
    <w:p w14:paraId="2A6EBC40" w14:textId="1EBCD658" w:rsidR="00CD657C" w:rsidRPr="00510CBD" w:rsidRDefault="00CD657C" w:rsidP="00BB23E0">
      <w:pPr>
        <w:pStyle w:val="ListParagraph"/>
        <w:numPr>
          <w:ilvl w:val="0"/>
          <w:numId w:val="17"/>
        </w:numPr>
        <w:rPr>
          <w:rFonts w:cstheme="minorHAnsi"/>
          <w:iCs/>
        </w:rPr>
      </w:pPr>
      <w:r w:rsidRPr="00510CBD">
        <w:rPr>
          <w:rFonts w:cstheme="minorHAnsi"/>
          <w:iCs/>
        </w:rPr>
        <w:t>What adaptation in particular lead to the great success of</w:t>
      </w:r>
      <w:r w:rsidRPr="00510CBD">
        <w:rPr>
          <w:rFonts w:cstheme="minorHAnsi"/>
          <w:iCs/>
        </w:rPr>
        <w:t xml:space="preserve"> insect</w:t>
      </w:r>
      <w:r w:rsidRPr="00510CBD">
        <w:rPr>
          <w:rFonts w:cstheme="minorHAnsi"/>
          <w:iCs/>
        </w:rPr>
        <w:t>s?</w:t>
      </w:r>
    </w:p>
    <w:p w14:paraId="07C91DFC" w14:textId="7E8F328B" w:rsidR="00CD657C" w:rsidRPr="00510CBD" w:rsidRDefault="00CD657C" w:rsidP="00CD657C">
      <w:pPr>
        <w:rPr>
          <w:rFonts w:cstheme="minorHAnsi"/>
          <w:iCs/>
        </w:rPr>
      </w:pPr>
    </w:p>
    <w:p w14:paraId="5692F6E8" w14:textId="5F16F839" w:rsidR="00CD657C" w:rsidRPr="00510CBD" w:rsidRDefault="00CD657C" w:rsidP="00CD657C">
      <w:pPr>
        <w:rPr>
          <w:rFonts w:cstheme="minorHAnsi"/>
          <w:iCs/>
        </w:rPr>
      </w:pPr>
    </w:p>
    <w:p w14:paraId="0F3D89A9" w14:textId="77777777" w:rsidR="00CD657C" w:rsidRPr="00510CBD" w:rsidRDefault="00CD657C" w:rsidP="00CD657C">
      <w:pPr>
        <w:rPr>
          <w:rFonts w:cstheme="minorHAnsi"/>
          <w:iCs/>
        </w:rPr>
      </w:pPr>
    </w:p>
    <w:p w14:paraId="7538AB67" w14:textId="4AA5361B" w:rsidR="00CD657C" w:rsidRDefault="00CD657C" w:rsidP="00BB23E0">
      <w:pPr>
        <w:pStyle w:val="ListParagraph"/>
        <w:numPr>
          <w:ilvl w:val="0"/>
          <w:numId w:val="17"/>
        </w:numPr>
        <w:rPr>
          <w:rFonts w:cstheme="minorHAnsi"/>
          <w:iCs/>
        </w:rPr>
      </w:pPr>
      <w:r w:rsidRPr="00510CBD">
        <w:rPr>
          <w:rFonts w:cstheme="minorHAnsi"/>
          <w:iCs/>
        </w:rPr>
        <w:t xml:space="preserve"> Which group of insects is most diverse? </w:t>
      </w:r>
    </w:p>
    <w:p w14:paraId="3F199136" w14:textId="43319F7D" w:rsidR="00EC5680" w:rsidRDefault="00EC5680" w:rsidP="00EC5680">
      <w:pPr>
        <w:rPr>
          <w:rFonts w:cstheme="minorHAnsi"/>
          <w:iCs/>
        </w:rPr>
      </w:pPr>
    </w:p>
    <w:p w14:paraId="61C056F9" w14:textId="2AD5831F" w:rsidR="00EC5680" w:rsidRDefault="00EC5680" w:rsidP="00EC5680">
      <w:pPr>
        <w:rPr>
          <w:rFonts w:cstheme="minorHAnsi"/>
          <w:iCs/>
        </w:rPr>
      </w:pPr>
    </w:p>
    <w:p w14:paraId="5C140EFB" w14:textId="77777777" w:rsidR="00EC5680" w:rsidRPr="00EC5680" w:rsidRDefault="00EC5680" w:rsidP="00EC5680">
      <w:pPr>
        <w:rPr>
          <w:rFonts w:cstheme="minorHAnsi"/>
          <w:iCs/>
        </w:rPr>
      </w:pPr>
    </w:p>
    <w:p w14:paraId="1A148B8D" w14:textId="77777777" w:rsidR="00CD657C" w:rsidRPr="00510CBD" w:rsidRDefault="00CD657C" w:rsidP="00CD657C">
      <w:pPr>
        <w:ind w:hanging="450"/>
        <w:rPr>
          <w:rFonts w:cstheme="minorHAnsi"/>
          <w:iCs/>
        </w:rPr>
      </w:pPr>
    </w:p>
    <w:p w14:paraId="77568B6C" w14:textId="141EC910" w:rsidR="00CD657C" w:rsidRPr="00510CBD" w:rsidRDefault="00CD657C" w:rsidP="00CD657C">
      <w:pPr>
        <w:ind w:hanging="450"/>
        <w:rPr>
          <w:rFonts w:cstheme="minorHAnsi"/>
          <w:b/>
          <w:bCs/>
          <w:iCs/>
        </w:rPr>
      </w:pPr>
      <w:r w:rsidRPr="00510CBD">
        <w:rPr>
          <w:rFonts w:cstheme="minorHAnsi"/>
          <w:b/>
          <w:bCs/>
          <w:iCs/>
        </w:rPr>
        <w:t xml:space="preserve">Direct Development </w:t>
      </w:r>
    </w:p>
    <w:p w14:paraId="7C1431B1" w14:textId="77777777" w:rsidR="00CD657C" w:rsidRPr="00510CBD" w:rsidRDefault="00CD657C" w:rsidP="00CD657C">
      <w:pPr>
        <w:ind w:hanging="450"/>
        <w:rPr>
          <w:rFonts w:cstheme="minorHAnsi"/>
          <w:b/>
          <w:bCs/>
          <w:iCs/>
        </w:rPr>
      </w:pPr>
    </w:p>
    <w:p w14:paraId="213A60E3" w14:textId="1093FCCE" w:rsidR="00CD657C" w:rsidRPr="00510CBD" w:rsidRDefault="00CD657C" w:rsidP="00EC5680">
      <w:pPr>
        <w:ind w:left="-450"/>
        <w:rPr>
          <w:rFonts w:cstheme="minorHAnsi"/>
          <w:iCs/>
        </w:rPr>
      </w:pPr>
      <w:r w:rsidRPr="00EC5680">
        <w:rPr>
          <w:rFonts w:cstheme="minorHAnsi"/>
          <w:b/>
          <w:bCs/>
          <w:iCs/>
        </w:rPr>
        <w:t>Order Orthoptera</w:t>
      </w:r>
      <w:r w:rsidRPr="00510CBD">
        <w:rPr>
          <w:rFonts w:cstheme="minorHAnsi"/>
          <w:iCs/>
        </w:rPr>
        <w:t>—crickets, crickets, walking sticks and praying mantids</w:t>
      </w:r>
      <w:r w:rsidRPr="00510CBD">
        <w:rPr>
          <w:rFonts w:cstheme="minorHAnsi"/>
          <w:iCs/>
        </w:rPr>
        <w:t xml:space="preserve"> have </w:t>
      </w:r>
      <w:r w:rsidRPr="00510CBD">
        <w:rPr>
          <w:rFonts w:cstheme="minorHAnsi"/>
          <w:iCs/>
        </w:rPr>
        <w:t>four wings folded over their backs (“</w:t>
      </w:r>
      <w:proofErr w:type="gramStart"/>
      <w:r w:rsidRPr="00510CBD">
        <w:rPr>
          <w:rFonts w:cstheme="minorHAnsi"/>
          <w:iCs/>
        </w:rPr>
        <w:t>ortho”=</w:t>
      </w:r>
      <w:proofErr w:type="gramEnd"/>
      <w:r w:rsidRPr="00510CBD">
        <w:rPr>
          <w:rFonts w:cstheme="minorHAnsi"/>
          <w:iCs/>
        </w:rPr>
        <w:t xml:space="preserve"> straight, “</w:t>
      </w:r>
      <w:proofErr w:type="spellStart"/>
      <w:r w:rsidRPr="00510CBD">
        <w:rPr>
          <w:rFonts w:cstheme="minorHAnsi"/>
          <w:iCs/>
        </w:rPr>
        <w:t>ptera</w:t>
      </w:r>
      <w:proofErr w:type="spellEnd"/>
      <w:r w:rsidRPr="00510CBD">
        <w:rPr>
          <w:rFonts w:cstheme="minorHAnsi"/>
          <w:iCs/>
        </w:rPr>
        <w:t xml:space="preserve">” = wing).  The immature 'nymphs' resemble the adults, except that they do not have any wings. Most species eat plants or detritus, with the spectacular exception of the predatory praying mantis. Many species of orthopterans are shaped or colored for concealment. Observe the specimens from the different groups and compare their body forms.   </w:t>
      </w:r>
    </w:p>
    <w:p w14:paraId="18561ACB" w14:textId="3A4E9AD0" w:rsidR="00BB23E0" w:rsidRPr="00510CBD" w:rsidRDefault="00BB23E0" w:rsidP="00CD657C">
      <w:pPr>
        <w:ind w:hanging="450"/>
        <w:rPr>
          <w:rFonts w:cstheme="minorHAnsi"/>
          <w:iCs/>
        </w:rPr>
      </w:pPr>
    </w:p>
    <w:p w14:paraId="7495F8D3" w14:textId="51E82243" w:rsidR="00BB23E0" w:rsidRPr="00510CBD" w:rsidRDefault="00BB23E0" w:rsidP="00BB23E0">
      <w:pPr>
        <w:pStyle w:val="ListParagraph"/>
        <w:numPr>
          <w:ilvl w:val="0"/>
          <w:numId w:val="17"/>
        </w:numPr>
        <w:rPr>
          <w:rFonts w:cstheme="minorHAnsi"/>
          <w:iCs/>
        </w:rPr>
      </w:pPr>
      <w:r w:rsidRPr="00510CBD">
        <w:rPr>
          <w:rFonts w:cstheme="minorHAnsi"/>
          <w:iCs/>
        </w:rPr>
        <w:t xml:space="preserve">Which of the orthopterans on display best represents some form of crypsis? </w:t>
      </w:r>
    </w:p>
    <w:p w14:paraId="092FCDAE" w14:textId="7719D397" w:rsidR="00EC5680" w:rsidRDefault="00EC5680" w:rsidP="00EC5680">
      <w:pPr>
        <w:rPr>
          <w:rFonts w:cstheme="minorHAnsi"/>
          <w:iCs/>
        </w:rPr>
      </w:pPr>
    </w:p>
    <w:p w14:paraId="34D7455D" w14:textId="77777777" w:rsidR="00573359" w:rsidRDefault="00573359" w:rsidP="00EC5680">
      <w:pPr>
        <w:rPr>
          <w:rFonts w:cstheme="minorHAnsi"/>
          <w:iCs/>
        </w:rPr>
      </w:pPr>
    </w:p>
    <w:p w14:paraId="2C2EE3DF" w14:textId="77777777" w:rsidR="00EC5680" w:rsidRPr="00510CBD" w:rsidRDefault="00EC5680" w:rsidP="00CD657C">
      <w:pPr>
        <w:ind w:hanging="450"/>
        <w:rPr>
          <w:rFonts w:cstheme="minorHAnsi"/>
          <w:iCs/>
        </w:rPr>
      </w:pPr>
    </w:p>
    <w:p w14:paraId="1CD6EA6B" w14:textId="3177D1C9" w:rsidR="00BB23E0" w:rsidRPr="00510CBD" w:rsidRDefault="00BB23E0" w:rsidP="00BB23E0">
      <w:pPr>
        <w:ind w:hanging="450"/>
        <w:rPr>
          <w:rFonts w:cstheme="minorHAnsi"/>
          <w:b/>
          <w:bCs/>
          <w:iCs/>
        </w:rPr>
      </w:pPr>
      <w:r w:rsidRPr="00510CBD">
        <w:rPr>
          <w:rFonts w:cstheme="minorHAnsi"/>
          <w:b/>
          <w:bCs/>
          <w:iCs/>
        </w:rPr>
        <w:t xml:space="preserve">Partial metamorphosis </w:t>
      </w:r>
    </w:p>
    <w:p w14:paraId="5CB7E063" w14:textId="77777777" w:rsidR="00BB23E0" w:rsidRPr="00510CBD" w:rsidRDefault="00BB23E0" w:rsidP="00BB23E0">
      <w:pPr>
        <w:ind w:hanging="450"/>
        <w:rPr>
          <w:rFonts w:cstheme="minorHAnsi"/>
          <w:b/>
          <w:bCs/>
          <w:iCs/>
        </w:rPr>
      </w:pPr>
    </w:p>
    <w:p w14:paraId="7BEBCC21" w14:textId="4B8ADF23" w:rsidR="00BB23E0" w:rsidRPr="00510CBD" w:rsidRDefault="00BB23E0" w:rsidP="00EC5680">
      <w:pPr>
        <w:ind w:left="-450"/>
        <w:rPr>
          <w:rFonts w:cstheme="minorHAnsi"/>
          <w:iCs/>
        </w:rPr>
      </w:pPr>
      <w:r w:rsidRPr="00EC5680">
        <w:rPr>
          <w:rFonts w:cstheme="minorHAnsi"/>
          <w:b/>
          <w:bCs/>
          <w:iCs/>
        </w:rPr>
        <w:t>Order Odonata</w:t>
      </w:r>
      <w:r w:rsidRPr="00510CBD">
        <w:rPr>
          <w:rFonts w:cstheme="minorHAnsi"/>
          <w:iCs/>
        </w:rPr>
        <w:t>-­‐ Dragonflies and damselflies. These insects have a long</w:t>
      </w:r>
      <w:r w:rsidRPr="00510CBD">
        <w:rPr>
          <w:rFonts w:cstheme="minorHAnsi"/>
          <w:iCs/>
        </w:rPr>
        <w:t>-l</w:t>
      </w:r>
      <w:r w:rsidRPr="00510CBD">
        <w:rPr>
          <w:rFonts w:cstheme="minorHAnsi"/>
          <w:iCs/>
        </w:rPr>
        <w:t>ived aquatic stage called</w:t>
      </w:r>
      <w:r w:rsidR="00EC5680">
        <w:rPr>
          <w:rFonts w:cstheme="minorHAnsi"/>
          <w:iCs/>
        </w:rPr>
        <w:t xml:space="preserve"> </w:t>
      </w:r>
      <w:r w:rsidRPr="00510CBD">
        <w:rPr>
          <w:rFonts w:cstheme="minorHAnsi"/>
          <w:iCs/>
        </w:rPr>
        <w:t xml:space="preserve">the naiad, which lives for several years in streams and ponds. The naiad feeds on aquatic insects and even on tadpoles. The adults are terrestrial flyers and fierce predators that usually feed on other arthropods. They have four similarly shaped wings. </w:t>
      </w:r>
      <w:proofErr w:type="spellStart"/>
      <w:r w:rsidRPr="00510CBD">
        <w:rPr>
          <w:rFonts w:cstheme="minorHAnsi"/>
          <w:iCs/>
        </w:rPr>
        <w:t>Odonta</w:t>
      </w:r>
      <w:proofErr w:type="spellEnd"/>
      <w:r w:rsidRPr="00510CBD">
        <w:rPr>
          <w:rFonts w:cstheme="minorHAnsi"/>
          <w:iCs/>
        </w:rPr>
        <w:t xml:space="preserve"> means “toothed.” </w:t>
      </w:r>
    </w:p>
    <w:p w14:paraId="138C00DD" w14:textId="77777777" w:rsidR="00BB23E0" w:rsidRPr="00510CBD" w:rsidRDefault="00BB23E0" w:rsidP="00BB23E0">
      <w:pPr>
        <w:ind w:hanging="450"/>
        <w:rPr>
          <w:rFonts w:cstheme="minorHAnsi"/>
          <w:iCs/>
        </w:rPr>
      </w:pPr>
    </w:p>
    <w:p w14:paraId="3C407383" w14:textId="294FB628" w:rsidR="00BB23E0" w:rsidRPr="00EC5680" w:rsidRDefault="00BB23E0" w:rsidP="00EC5680">
      <w:pPr>
        <w:pStyle w:val="ListParagraph"/>
        <w:numPr>
          <w:ilvl w:val="0"/>
          <w:numId w:val="17"/>
        </w:numPr>
        <w:rPr>
          <w:rFonts w:cstheme="minorHAnsi"/>
          <w:iCs/>
        </w:rPr>
      </w:pPr>
      <w:r w:rsidRPr="00EC5680">
        <w:rPr>
          <w:rFonts w:cstheme="minorHAnsi"/>
          <w:iCs/>
        </w:rPr>
        <w:t>Compare and contrast a dragonfly to a damselfly. List features that are the same and features that are different in the space below. Pay attention to the arrangement of its wings, body form, and eye morphology.</w:t>
      </w:r>
    </w:p>
    <w:p w14:paraId="57A3B4F0" w14:textId="2D7AF4DD" w:rsidR="00CD657C" w:rsidRPr="00510CBD" w:rsidRDefault="00CD657C" w:rsidP="00CD657C">
      <w:pPr>
        <w:ind w:hanging="450"/>
        <w:rPr>
          <w:rFonts w:cstheme="minorHAnsi"/>
          <w:iCs/>
        </w:rPr>
      </w:pPr>
    </w:p>
    <w:p w14:paraId="611097C7" w14:textId="1DE8AEF7" w:rsidR="00034DEE" w:rsidRPr="00510CBD" w:rsidRDefault="00EC5680" w:rsidP="00CD657C">
      <w:pPr>
        <w:ind w:hanging="450"/>
        <w:rPr>
          <w:rFonts w:cstheme="minorHAnsi"/>
          <w:b/>
          <w:bCs/>
          <w:iCs/>
        </w:rPr>
      </w:pPr>
      <w:r>
        <w:rPr>
          <w:rFonts w:cstheme="minorHAnsi"/>
          <w:b/>
          <w:bCs/>
          <w:iCs/>
        </w:rPr>
        <w:br w:type="column"/>
      </w:r>
      <w:r w:rsidR="00034DEE" w:rsidRPr="00510CBD">
        <w:rPr>
          <w:rFonts w:cstheme="minorHAnsi"/>
          <w:b/>
          <w:bCs/>
          <w:iCs/>
        </w:rPr>
        <w:lastRenderedPageBreak/>
        <w:t>Complete Metamorphosis</w:t>
      </w:r>
    </w:p>
    <w:p w14:paraId="0213B0F3" w14:textId="48780D27" w:rsidR="00034DEE" w:rsidRPr="00510CBD" w:rsidRDefault="00034DEE" w:rsidP="00CD657C">
      <w:pPr>
        <w:ind w:hanging="450"/>
        <w:rPr>
          <w:rFonts w:cstheme="minorHAnsi"/>
          <w:iCs/>
        </w:rPr>
      </w:pPr>
    </w:p>
    <w:p w14:paraId="27722B7D" w14:textId="77777777" w:rsidR="00034DEE" w:rsidRPr="00510CBD" w:rsidRDefault="00034DEE" w:rsidP="00EC5680">
      <w:pPr>
        <w:ind w:left="-450"/>
        <w:rPr>
          <w:rFonts w:cstheme="minorHAnsi"/>
          <w:iCs/>
        </w:rPr>
      </w:pPr>
      <w:r w:rsidRPr="00EC5680">
        <w:rPr>
          <w:rFonts w:cstheme="minorHAnsi"/>
          <w:b/>
          <w:bCs/>
          <w:iCs/>
        </w:rPr>
        <w:t>Order Lepidoptera</w:t>
      </w:r>
      <w:r w:rsidRPr="00510CBD">
        <w:rPr>
          <w:rFonts w:cstheme="minorHAnsi"/>
          <w:iCs/>
        </w:rPr>
        <w:t xml:space="preserve">—The butterflies and moths.  These insects have scaly wings (name means “scale-­‐wing”).  The adults often have sucking mouthparts, modified into a sort of siphon to consume nectar from flowers.   </w:t>
      </w:r>
    </w:p>
    <w:p w14:paraId="72735AB7" w14:textId="77777777" w:rsidR="00EC5680" w:rsidRDefault="00EC5680" w:rsidP="00EC5680">
      <w:pPr>
        <w:ind w:left="-450"/>
        <w:rPr>
          <w:rFonts w:cstheme="minorHAnsi"/>
          <w:iCs/>
        </w:rPr>
      </w:pPr>
    </w:p>
    <w:p w14:paraId="61A96640" w14:textId="69D3AAB6" w:rsidR="00034DEE" w:rsidRPr="00EC5680" w:rsidRDefault="00034DEE" w:rsidP="00EC5680">
      <w:pPr>
        <w:pStyle w:val="ListParagraph"/>
        <w:numPr>
          <w:ilvl w:val="0"/>
          <w:numId w:val="17"/>
        </w:numPr>
        <w:rPr>
          <w:rFonts w:cstheme="minorHAnsi"/>
          <w:iCs/>
        </w:rPr>
      </w:pPr>
      <w:r w:rsidRPr="00EC5680">
        <w:rPr>
          <w:rFonts w:cstheme="minorHAnsi"/>
          <w:iCs/>
        </w:rPr>
        <w:t>Examination of butterfly wings-­‐ Look at a butterfly's wing under the dissecting microscope.</w:t>
      </w:r>
      <w:r w:rsidR="00EC5680">
        <w:rPr>
          <w:rFonts w:cstheme="minorHAnsi"/>
          <w:iCs/>
        </w:rPr>
        <w:t xml:space="preserve"> Describe what you see, including the pattern, colors, and the structures that make up the pattern. </w:t>
      </w:r>
    </w:p>
    <w:p w14:paraId="6746E268" w14:textId="77777777" w:rsidR="00034DEE" w:rsidRPr="00510CBD" w:rsidRDefault="00034DEE" w:rsidP="00CD657C">
      <w:pPr>
        <w:ind w:hanging="450"/>
        <w:rPr>
          <w:rFonts w:cstheme="minorHAnsi"/>
          <w:iCs/>
        </w:rPr>
      </w:pPr>
    </w:p>
    <w:p w14:paraId="09B5C120" w14:textId="77777777" w:rsidR="00EC5680" w:rsidRDefault="00EC5680" w:rsidP="00EC5680">
      <w:pPr>
        <w:rPr>
          <w:rFonts w:cstheme="minorHAnsi"/>
          <w:iCs/>
        </w:rPr>
      </w:pPr>
    </w:p>
    <w:p w14:paraId="581B3BBF" w14:textId="77777777" w:rsidR="00EC5680" w:rsidRDefault="00EC5680" w:rsidP="00EC5680">
      <w:pPr>
        <w:rPr>
          <w:rFonts w:cstheme="minorHAnsi"/>
          <w:iCs/>
        </w:rPr>
      </w:pPr>
    </w:p>
    <w:p w14:paraId="6D4673AA" w14:textId="418CBDDA" w:rsidR="00EC5680" w:rsidRDefault="00EC5680" w:rsidP="00EC5680">
      <w:pPr>
        <w:rPr>
          <w:rFonts w:cstheme="minorHAnsi"/>
          <w:iCs/>
        </w:rPr>
      </w:pPr>
    </w:p>
    <w:p w14:paraId="4F5C2F75" w14:textId="77777777" w:rsidR="00573359" w:rsidRDefault="00573359" w:rsidP="00EC5680">
      <w:pPr>
        <w:rPr>
          <w:rFonts w:cstheme="minorHAnsi"/>
          <w:iCs/>
        </w:rPr>
      </w:pPr>
    </w:p>
    <w:p w14:paraId="46E676BE" w14:textId="77777777" w:rsidR="00EC5680" w:rsidRDefault="00EC5680" w:rsidP="00EC5680">
      <w:pPr>
        <w:rPr>
          <w:rFonts w:cstheme="minorHAnsi"/>
          <w:iCs/>
        </w:rPr>
      </w:pPr>
    </w:p>
    <w:p w14:paraId="726E8477" w14:textId="77777777" w:rsidR="00EC5680" w:rsidRDefault="00EC5680" w:rsidP="00EC5680">
      <w:pPr>
        <w:rPr>
          <w:rFonts w:cstheme="minorHAnsi"/>
          <w:iCs/>
        </w:rPr>
      </w:pPr>
    </w:p>
    <w:p w14:paraId="3E61382D" w14:textId="2D5A0B41" w:rsidR="00CD657C" w:rsidRPr="00EC5680" w:rsidRDefault="00CD657C" w:rsidP="00EC5680">
      <w:pPr>
        <w:ind w:left="-450"/>
        <w:rPr>
          <w:rFonts w:cstheme="minorHAnsi"/>
          <w:b/>
          <w:bCs/>
          <w:iCs/>
        </w:rPr>
      </w:pPr>
      <w:r w:rsidRPr="00EC5680">
        <w:rPr>
          <w:rFonts w:cstheme="minorHAnsi"/>
          <w:b/>
          <w:bCs/>
          <w:iCs/>
        </w:rPr>
        <w:t>Look at the “Butterflies of California.”</w:t>
      </w:r>
    </w:p>
    <w:p w14:paraId="76450C57" w14:textId="77777777" w:rsidR="00EC5680" w:rsidRDefault="00EC5680" w:rsidP="00CD657C">
      <w:pPr>
        <w:ind w:hanging="450"/>
        <w:rPr>
          <w:rFonts w:cstheme="minorHAnsi"/>
          <w:iCs/>
        </w:rPr>
      </w:pPr>
    </w:p>
    <w:p w14:paraId="1968BAC7" w14:textId="77777777" w:rsidR="00EC5680" w:rsidRDefault="00EC5680" w:rsidP="00CD657C">
      <w:pPr>
        <w:ind w:hanging="450"/>
        <w:rPr>
          <w:rFonts w:cstheme="minorHAnsi"/>
          <w:iCs/>
        </w:rPr>
      </w:pPr>
    </w:p>
    <w:p w14:paraId="32B4D9C9" w14:textId="5049B8E0" w:rsidR="00CD657C" w:rsidRPr="00EC5680" w:rsidRDefault="00CD657C" w:rsidP="00EC5680">
      <w:pPr>
        <w:pStyle w:val="ListParagraph"/>
        <w:numPr>
          <w:ilvl w:val="0"/>
          <w:numId w:val="17"/>
        </w:numPr>
        <w:rPr>
          <w:rFonts w:cstheme="minorHAnsi"/>
          <w:iCs/>
        </w:rPr>
      </w:pPr>
      <w:r w:rsidRPr="00EC5680">
        <w:rPr>
          <w:rFonts w:cstheme="minorHAnsi"/>
          <w:iCs/>
        </w:rPr>
        <w:t>List three species that appear to exhibit aposematic coloration</w:t>
      </w:r>
    </w:p>
    <w:p w14:paraId="4BBDED69" w14:textId="028B734D" w:rsidR="00EC5680" w:rsidRDefault="00EC5680" w:rsidP="00EC5680">
      <w:pPr>
        <w:rPr>
          <w:rFonts w:cstheme="minorHAnsi"/>
          <w:iCs/>
        </w:rPr>
      </w:pPr>
      <w:r>
        <w:rPr>
          <w:rFonts w:cstheme="minorHAnsi"/>
          <w:iCs/>
        </w:rPr>
        <w:t>a)</w:t>
      </w:r>
    </w:p>
    <w:p w14:paraId="3AD2FA8F" w14:textId="4AE31286" w:rsidR="00EC5680" w:rsidRDefault="00EC5680" w:rsidP="00EC5680">
      <w:pPr>
        <w:rPr>
          <w:rFonts w:cstheme="minorHAnsi"/>
          <w:iCs/>
        </w:rPr>
      </w:pPr>
    </w:p>
    <w:p w14:paraId="044A6F9B" w14:textId="22EF3612" w:rsidR="00EC5680" w:rsidRDefault="00EC5680" w:rsidP="00EC5680">
      <w:pPr>
        <w:rPr>
          <w:rFonts w:cstheme="minorHAnsi"/>
          <w:iCs/>
        </w:rPr>
      </w:pPr>
      <w:r>
        <w:rPr>
          <w:rFonts w:cstheme="minorHAnsi"/>
          <w:iCs/>
        </w:rPr>
        <w:t>b)</w:t>
      </w:r>
    </w:p>
    <w:p w14:paraId="4DFA1972" w14:textId="0EAEFA24" w:rsidR="00EC5680" w:rsidRDefault="00EC5680" w:rsidP="00EC5680">
      <w:pPr>
        <w:rPr>
          <w:rFonts w:cstheme="minorHAnsi"/>
          <w:iCs/>
        </w:rPr>
      </w:pPr>
    </w:p>
    <w:p w14:paraId="69BEF4BE" w14:textId="49BB5BF3" w:rsidR="00EC5680" w:rsidRDefault="00EC5680" w:rsidP="00EC5680">
      <w:pPr>
        <w:rPr>
          <w:rFonts w:cstheme="minorHAnsi"/>
          <w:iCs/>
        </w:rPr>
      </w:pPr>
      <w:r>
        <w:rPr>
          <w:rFonts w:cstheme="minorHAnsi"/>
          <w:iCs/>
        </w:rPr>
        <w:t>c)</w:t>
      </w:r>
    </w:p>
    <w:p w14:paraId="33C358D0" w14:textId="77777777" w:rsidR="00EC5680" w:rsidRDefault="00EC5680" w:rsidP="00EC5680">
      <w:pPr>
        <w:rPr>
          <w:rFonts w:cstheme="minorHAnsi"/>
          <w:iCs/>
        </w:rPr>
      </w:pPr>
    </w:p>
    <w:p w14:paraId="52601310" w14:textId="77777777" w:rsidR="00EC5680" w:rsidRPr="00EC5680" w:rsidRDefault="00EC5680" w:rsidP="00EC5680">
      <w:pPr>
        <w:rPr>
          <w:rFonts w:cstheme="minorHAnsi"/>
          <w:iCs/>
        </w:rPr>
      </w:pPr>
    </w:p>
    <w:p w14:paraId="32D42A8F" w14:textId="20A5EABD" w:rsidR="00CD657C" w:rsidRPr="00EC5680" w:rsidRDefault="00CD657C" w:rsidP="00EC5680">
      <w:pPr>
        <w:pStyle w:val="ListParagraph"/>
        <w:numPr>
          <w:ilvl w:val="0"/>
          <w:numId w:val="17"/>
        </w:numPr>
        <w:rPr>
          <w:rFonts w:cstheme="minorHAnsi"/>
          <w:iCs/>
        </w:rPr>
      </w:pPr>
      <w:r w:rsidRPr="00EC5680">
        <w:rPr>
          <w:rFonts w:cstheme="minorHAnsi"/>
          <w:iCs/>
        </w:rPr>
        <w:t>What are bright colors often a warning against?</w:t>
      </w:r>
    </w:p>
    <w:p w14:paraId="04D7651F" w14:textId="564F1A98" w:rsidR="00EC5680" w:rsidRDefault="00EC5680" w:rsidP="00CD657C">
      <w:pPr>
        <w:ind w:hanging="450"/>
        <w:rPr>
          <w:rFonts w:cstheme="minorHAnsi"/>
          <w:iCs/>
        </w:rPr>
      </w:pPr>
    </w:p>
    <w:p w14:paraId="33BC2C3C" w14:textId="54F9CCAB" w:rsidR="00EC5680" w:rsidRDefault="00EC5680" w:rsidP="00CD657C">
      <w:pPr>
        <w:ind w:hanging="450"/>
        <w:rPr>
          <w:rFonts w:cstheme="minorHAnsi"/>
          <w:iCs/>
        </w:rPr>
      </w:pPr>
    </w:p>
    <w:p w14:paraId="0E2D91EB" w14:textId="77777777" w:rsidR="00EC5680" w:rsidRPr="00510CBD" w:rsidRDefault="00EC5680" w:rsidP="00CD657C">
      <w:pPr>
        <w:ind w:hanging="450"/>
        <w:rPr>
          <w:rFonts w:cstheme="minorHAnsi"/>
          <w:iCs/>
        </w:rPr>
      </w:pPr>
    </w:p>
    <w:p w14:paraId="10716C6B" w14:textId="38E917AA" w:rsidR="00CD657C" w:rsidRPr="00510CBD" w:rsidRDefault="00EC5680" w:rsidP="00CD657C">
      <w:pPr>
        <w:ind w:hanging="450"/>
        <w:rPr>
          <w:rFonts w:cstheme="minorHAnsi"/>
          <w:iCs/>
        </w:rPr>
      </w:pPr>
      <w:r>
        <w:rPr>
          <w:rFonts w:cstheme="minorHAnsi"/>
          <w:iCs/>
        </w:rPr>
        <w:t xml:space="preserve">8. </w:t>
      </w:r>
      <w:r w:rsidR="00CD657C" w:rsidRPr="00510CBD">
        <w:rPr>
          <w:rFonts w:cstheme="minorHAnsi"/>
          <w:iCs/>
        </w:rPr>
        <w:t>List two species that seem to exhibit cryptic coloration</w:t>
      </w:r>
    </w:p>
    <w:p w14:paraId="6AD429ED" w14:textId="35ADF4DD" w:rsidR="00EC5680" w:rsidRDefault="00EC5680" w:rsidP="00EC5680">
      <w:pPr>
        <w:ind w:hanging="450"/>
        <w:rPr>
          <w:rFonts w:cstheme="minorHAnsi"/>
          <w:iCs/>
        </w:rPr>
      </w:pPr>
      <w:r>
        <w:rPr>
          <w:rFonts w:cstheme="minorHAnsi"/>
          <w:iCs/>
        </w:rPr>
        <w:tab/>
        <w:t xml:space="preserve">a) </w:t>
      </w:r>
    </w:p>
    <w:p w14:paraId="6D97A03E" w14:textId="6CEB622E" w:rsidR="00EC5680" w:rsidRDefault="00EC5680" w:rsidP="00EC5680">
      <w:pPr>
        <w:ind w:hanging="450"/>
        <w:rPr>
          <w:rFonts w:cstheme="minorHAnsi"/>
          <w:iCs/>
        </w:rPr>
      </w:pPr>
    </w:p>
    <w:p w14:paraId="1D228210" w14:textId="4FE46352" w:rsidR="00EC5680" w:rsidRDefault="00EC5680" w:rsidP="00EC5680">
      <w:pPr>
        <w:ind w:hanging="450"/>
        <w:rPr>
          <w:rFonts w:cstheme="minorHAnsi"/>
          <w:iCs/>
        </w:rPr>
      </w:pPr>
    </w:p>
    <w:p w14:paraId="07C333E2" w14:textId="6CAF567D" w:rsidR="00EC5680" w:rsidRPr="00510CBD" w:rsidRDefault="00EC5680" w:rsidP="00EC5680">
      <w:pPr>
        <w:ind w:hanging="450"/>
        <w:rPr>
          <w:rFonts w:cstheme="minorHAnsi"/>
          <w:iCs/>
        </w:rPr>
      </w:pPr>
      <w:r>
        <w:rPr>
          <w:rFonts w:cstheme="minorHAnsi"/>
          <w:iCs/>
        </w:rPr>
        <w:tab/>
        <w:t xml:space="preserve">b) </w:t>
      </w:r>
    </w:p>
    <w:p w14:paraId="58ADED0F" w14:textId="77777777" w:rsidR="00CD657C" w:rsidRPr="00510CBD" w:rsidRDefault="00CD657C" w:rsidP="00CD657C">
      <w:pPr>
        <w:ind w:hanging="450"/>
        <w:rPr>
          <w:rFonts w:cstheme="minorHAnsi"/>
          <w:iCs/>
        </w:rPr>
      </w:pPr>
      <w:r w:rsidRPr="00510CBD">
        <w:rPr>
          <w:rFonts w:cstheme="minorHAnsi"/>
          <w:iCs/>
        </w:rPr>
        <w:t> </w:t>
      </w:r>
    </w:p>
    <w:p w14:paraId="236C49F8" w14:textId="77777777" w:rsidR="00CD657C" w:rsidRPr="00510CBD" w:rsidRDefault="00CD657C" w:rsidP="00CD657C">
      <w:pPr>
        <w:ind w:hanging="450"/>
        <w:rPr>
          <w:rFonts w:cstheme="minorHAnsi"/>
          <w:iCs/>
        </w:rPr>
      </w:pPr>
    </w:p>
    <w:p w14:paraId="0C5E69B1" w14:textId="77777777" w:rsidR="00CD657C" w:rsidRPr="00510CBD" w:rsidRDefault="00CD657C" w:rsidP="00CD657C">
      <w:pPr>
        <w:ind w:hanging="450"/>
        <w:rPr>
          <w:rFonts w:cstheme="minorHAnsi"/>
          <w:iCs/>
        </w:rPr>
      </w:pPr>
    </w:p>
    <w:p w14:paraId="1D09606D" w14:textId="1D95EB87" w:rsidR="00CD657C" w:rsidRPr="00EC5680" w:rsidRDefault="00EC5680" w:rsidP="00CD657C">
      <w:pPr>
        <w:ind w:hanging="450"/>
        <w:rPr>
          <w:rFonts w:cstheme="minorHAnsi"/>
          <w:b/>
          <w:bCs/>
          <w:iCs/>
        </w:rPr>
      </w:pPr>
      <w:r w:rsidRPr="00EC5680">
        <w:rPr>
          <w:rFonts w:cstheme="minorHAnsi"/>
          <w:b/>
          <w:bCs/>
          <w:iCs/>
        </w:rPr>
        <w:br w:type="column"/>
      </w:r>
      <w:r w:rsidR="00CD657C" w:rsidRPr="00EC5680">
        <w:rPr>
          <w:rFonts w:cstheme="minorHAnsi"/>
          <w:b/>
          <w:bCs/>
          <w:iCs/>
        </w:rPr>
        <w:lastRenderedPageBreak/>
        <w:t>Look at "Insects in the Garden" and "Characteristics of Garden Insects"</w:t>
      </w:r>
    </w:p>
    <w:p w14:paraId="1B4E8E92" w14:textId="77777777" w:rsidR="00EC5680" w:rsidRDefault="00EC5680" w:rsidP="00CD657C">
      <w:pPr>
        <w:ind w:hanging="450"/>
        <w:rPr>
          <w:rFonts w:cstheme="minorHAnsi"/>
          <w:iCs/>
        </w:rPr>
      </w:pPr>
    </w:p>
    <w:p w14:paraId="0BC50720" w14:textId="620E1628" w:rsidR="00CD657C" w:rsidRPr="00C01A01" w:rsidRDefault="00CD657C" w:rsidP="00C01A01">
      <w:pPr>
        <w:pStyle w:val="ListParagraph"/>
        <w:numPr>
          <w:ilvl w:val="0"/>
          <w:numId w:val="17"/>
        </w:numPr>
        <w:rPr>
          <w:rFonts w:cstheme="minorHAnsi"/>
          <w:iCs/>
        </w:rPr>
      </w:pPr>
      <w:r w:rsidRPr="00C01A01">
        <w:rPr>
          <w:rFonts w:cstheme="minorHAnsi"/>
          <w:iCs/>
        </w:rPr>
        <w:t>List three prey species (ones that could be garden pests)</w:t>
      </w:r>
    </w:p>
    <w:p w14:paraId="6CFA86B1" w14:textId="49B8599F" w:rsidR="00C01A01" w:rsidRDefault="00C01A01" w:rsidP="00C01A01">
      <w:pPr>
        <w:rPr>
          <w:rFonts w:cstheme="minorHAnsi"/>
          <w:iCs/>
        </w:rPr>
      </w:pPr>
      <w:r>
        <w:rPr>
          <w:rFonts w:cstheme="minorHAnsi"/>
          <w:iCs/>
        </w:rPr>
        <w:t xml:space="preserve">a) </w:t>
      </w:r>
    </w:p>
    <w:p w14:paraId="4052F3B1" w14:textId="495BA4D1" w:rsidR="00C01A01" w:rsidRDefault="00C01A01" w:rsidP="00C01A01">
      <w:pPr>
        <w:rPr>
          <w:rFonts w:cstheme="minorHAnsi"/>
          <w:iCs/>
        </w:rPr>
      </w:pPr>
    </w:p>
    <w:p w14:paraId="5BCEC5C2" w14:textId="100A073D" w:rsidR="00C01A01" w:rsidRDefault="00C01A01" w:rsidP="00C01A01">
      <w:pPr>
        <w:rPr>
          <w:rFonts w:cstheme="minorHAnsi"/>
          <w:iCs/>
        </w:rPr>
      </w:pPr>
      <w:r>
        <w:rPr>
          <w:rFonts w:cstheme="minorHAnsi"/>
          <w:iCs/>
        </w:rPr>
        <w:t xml:space="preserve">b) </w:t>
      </w:r>
    </w:p>
    <w:p w14:paraId="6BC4560C" w14:textId="6625EE9D" w:rsidR="00C01A01" w:rsidRDefault="00C01A01" w:rsidP="00C01A01">
      <w:pPr>
        <w:rPr>
          <w:rFonts w:cstheme="minorHAnsi"/>
          <w:iCs/>
        </w:rPr>
      </w:pPr>
    </w:p>
    <w:p w14:paraId="583FD85F" w14:textId="2C77AEF4" w:rsidR="00C01A01" w:rsidRDefault="00C01A01" w:rsidP="00C01A01">
      <w:pPr>
        <w:rPr>
          <w:rFonts w:cstheme="minorHAnsi"/>
          <w:iCs/>
        </w:rPr>
      </w:pPr>
      <w:r>
        <w:rPr>
          <w:rFonts w:cstheme="minorHAnsi"/>
          <w:iCs/>
        </w:rPr>
        <w:t xml:space="preserve">c) </w:t>
      </w:r>
    </w:p>
    <w:p w14:paraId="067F9C83" w14:textId="68A40735" w:rsidR="00C01A01" w:rsidRDefault="00C01A01" w:rsidP="00C01A01">
      <w:pPr>
        <w:rPr>
          <w:rFonts w:cstheme="minorHAnsi"/>
          <w:iCs/>
        </w:rPr>
      </w:pPr>
    </w:p>
    <w:p w14:paraId="6CCEE0B4" w14:textId="77777777" w:rsidR="00C01A01" w:rsidRDefault="00C01A01" w:rsidP="00CD657C">
      <w:pPr>
        <w:ind w:hanging="450"/>
        <w:rPr>
          <w:rFonts w:cstheme="minorHAnsi"/>
          <w:iCs/>
        </w:rPr>
      </w:pPr>
    </w:p>
    <w:p w14:paraId="03ED5CF4" w14:textId="5C9EDAE9" w:rsidR="00CD657C" w:rsidRPr="00C01A01" w:rsidRDefault="00CD657C" w:rsidP="00C01A01">
      <w:pPr>
        <w:pStyle w:val="ListParagraph"/>
        <w:numPr>
          <w:ilvl w:val="0"/>
          <w:numId w:val="17"/>
        </w:numPr>
        <w:rPr>
          <w:rFonts w:cstheme="minorHAnsi"/>
          <w:iCs/>
        </w:rPr>
      </w:pPr>
      <w:r w:rsidRPr="00C01A01">
        <w:rPr>
          <w:rFonts w:cstheme="minorHAnsi"/>
          <w:iCs/>
        </w:rPr>
        <w:t>List three predators (beneficial “bugs” that could help reduce pests in the garden without the use of insecticides)</w:t>
      </w:r>
    </w:p>
    <w:p w14:paraId="55C6BFFE" w14:textId="15584C1F" w:rsidR="00C01A01" w:rsidRDefault="00C01A01" w:rsidP="00C01A01">
      <w:pPr>
        <w:rPr>
          <w:rFonts w:cstheme="minorHAnsi"/>
          <w:iCs/>
        </w:rPr>
      </w:pPr>
      <w:r>
        <w:rPr>
          <w:rFonts w:cstheme="minorHAnsi"/>
          <w:iCs/>
        </w:rPr>
        <w:t>a)</w:t>
      </w:r>
    </w:p>
    <w:p w14:paraId="776CFFF9" w14:textId="2BA4F4EF" w:rsidR="00C01A01" w:rsidRDefault="00C01A01" w:rsidP="00C01A01">
      <w:pPr>
        <w:rPr>
          <w:rFonts w:cstheme="minorHAnsi"/>
          <w:iCs/>
        </w:rPr>
      </w:pPr>
    </w:p>
    <w:p w14:paraId="725549DD" w14:textId="1936E9A8" w:rsidR="00C01A01" w:rsidRDefault="00C01A01" w:rsidP="00C01A01">
      <w:pPr>
        <w:rPr>
          <w:rFonts w:cstheme="minorHAnsi"/>
          <w:iCs/>
        </w:rPr>
      </w:pPr>
      <w:r>
        <w:rPr>
          <w:rFonts w:cstheme="minorHAnsi"/>
          <w:iCs/>
        </w:rPr>
        <w:t xml:space="preserve">b) </w:t>
      </w:r>
    </w:p>
    <w:p w14:paraId="6AAE86C7" w14:textId="44757BB3" w:rsidR="00C01A01" w:rsidRDefault="00C01A01" w:rsidP="00C01A01">
      <w:pPr>
        <w:rPr>
          <w:rFonts w:cstheme="minorHAnsi"/>
          <w:iCs/>
        </w:rPr>
      </w:pPr>
    </w:p>
    <w:p w14:paraId="6A176215" w14:textId="04427493" w:rsidR="00C01A01" w:rsidRDefault="00C01A01" w:rsidP="00C01A01">
      <w:pPr>
        <w:rPr>
          <w:rFonts w:cstheme="minorHAnsi"/>
          <w:iCs/>
        </w:rPr>
      </w:pPr>
      <w:r>
        <w:rPr>
          <w:rFonts w:cstheme="minorHAnsi"/>
          <w:iCs/>
        </w:rPr>
        <w:t xml:space="preserve">c) </w:t>
      </w:r>
    </w:p>
    <w:p w14:paraId="75C01F32" w14:textId="079AF3C4" w:rsidR="00CD657C" w:rsidRPr="00613F2C" w:rsidRDefault="00613F2C" w:rsidP="00613F2C">
      <w:pPr>
        <w:jc w:val="center"/>
        <w:rPr>
          <w:rFonts w:cstheme="minorHAnsi"/>
          <w:iCs/>
        </w:rPr>
      </w:pPr>
      <w:r>
        <w:rPr>
          <w:rFonts w:cstheme="minorHAnsi"/>
          <w:iCs/>
        </w:rPr>
        <w:br w:type="column"/>
      </w:r>
      <w:r>
        <w:rPr>
          <w:noProof/>
        </w:rPr>
        <w:lastRenderedPageBreak/>
        <w:drawing>
          <wp:inline distT="0" distB="0" distL="0" distR="0" wp14:anchorId="12B9188F" wp14:editId="57197B45">
            <wp:extent cx="4051300" cy="8229600"/>
            <wp:effectExtent l="0" t="0" r="0" b="0"/>
            <wp:docPr id="1" name="Picture 1" descr="Shape, icon,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icon, arrow&#10;&#10;Description automatically generated"/>
                    <pic:cNvPicPr/>
                  </pic:nvPicPr>
                  <pic:blipFill>
                    <a:blip r:embed="rId8"/>
                    <a:stretch>
                      <a:fillRect/>
                    </a:stretch>
                  </pic:blipFill>
                  <pic:spPr>
                    <a:xfrm>
                      <a:off x="0" y="0"/>
                      <a:ext cx="4051300" cy="8229600"/>
                    </a:xfrm>
                    <a:prstGeom prst="rect">
                      <a:avLst/>
                    </a:prstGeom>
                  </pic:spPr>
                </pic:pic>
              </a:graphicData>
            </a:graphic>
          </wp:inline>
        </w:drawing>
      </w:r>
    </w:p>
    <w:sectPr w:rsidR="00CD657C" w:rsidRPr="00613F2C" w:rsidSect="00D8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F86"/>
    <w:multiLevelType w:val="multilevel"/>
    <w:tmpl w:val="7AC8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25E2E"/>
    <w:multiLevelType w:val="hybridMultilevel"/>
    <w:tmpl w:val="2E387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D359C"/>
    <w:multiLevelType w:val="hybridMultilevel"/>
    <w:tmpl w:val="40A42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3785B"/>
    <w:multiLevelType w:val="multilevel"/>
    <w:tmpl w:val="6B7AAAD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E80FB7"/>
    <w:multiLevelType w:val="multilevel"/>
    <w:tmpl w:val="3B92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24C84"/>
    <w:multiLevelType w:val="hybridMultilevel"/>
    <w:tmpl w:val="5CE6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0482B"/>
    <w:multiLevelType w:val="hybridMultilevel"/>
    <w:tmpl w:val="DD14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6EA8"/>
    <w:multiLevelType w:val="multilevel"/>
    <w:tmpl w:val="C762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E394F"/>
    <w:multiLevelType w:val="multilevel"/>
    <w:tmpl w:val="6B7AAAD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522453"/>
    <w:multiLevelType w:val="hybridMultilevel"/>
    <w:tmpl w:val="DD383754"/>
    <w:lvl w:ilvl="0" w:tplc="92204A8A">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3AE22C3C"/>
    <w:multiLevelType w:val="multilevel"/>
    <w:tmpl w:val="79C6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82577"/>
    <w:multiLevelType w:val="hybridMultilevel"/>
    <w:tmpl w:val="3DAC7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3239A"/>
    <w:multiLevelType w:val="multilevel"/>
    <w:tmpl w:val="0596CA2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44B68"/>
    <w:multiLevelType w:val="hybridMultilevel"/>
    <w:tmpl w:val="BD5E4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F706F"/>
    <w:multiLevelType w:val="multilevel"/>
    <w:tmpl w:val="326A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77026A"/>
    <w:multiLevelType w:val="hybridMultilevel"/>
    <w:tmpl w:val="924E6076"/>
    <w:lvl w:ilvl="0" w:tplc="89F4C44E">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501D294E"/>
    <w:multiLevelType w:val="multilevel"/>
    <w:tmpl w:val="7FB4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4D4779"/>
    <w:multiLevelType w:val="hybridMultilevel"/>
    <w:tmpl w:val="88FC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05CEA"/>
    <w:multiLevelType w:val="multilevel"/>
    <w:tmpl w:val="7AF22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0C7314"/>
    <w:multiLevelType w:val="multilevel"/>
    <w:tmpl w:val="6B7AAAD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E967B3"/>
    <w:multiLevelType w:val="multilevel"/>
    <w:tmpl w:val="FC46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8353B7"/>
    <w:multiLevelType w:val="multilevel"/>
    <w:tmpl w:val="B790B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8"/>
  </w:num>
  <w:num w:numId="3">
    <w:abstractNumId w:val="3"/>
  </w:num>
  <w:num w:numId="4">
    <w:abstractNumId w:val="18"/>
  </w:num>
  <w:num w:numId="5">
    <w:abstractNumId w:val="10"/>
  </w:num>
  <w:num w:numId="6">
    <w:abstractNumId w:val="16"/>
  </w:num>
  <w:num w:numId="7">
    <w:abstractNumId w:val="4"/>
  </w:num>
  <w:num w:numId="8">
    <w:abstractNumId w:val="7"/>
  </w:num>
  <w:num w:numId="9">
    <w:abstractNumId w:val="21"/>
  </w:num>
  <w:num w:numId="10">
    <w:abstractNumId w:val="20"/>
  </w:num>
  <w:num w:numId="11">
    <w:abstractNumId w:val="0"/>
  </w:num>
  <w:num w:numId="12">
    <w:abstractNumId w:val="14"/>
  </w:num>
  <w:num w:numId="13">
    <w:abstractNumId w:val="12"/>
  </w:num>
  <w:num w:numId="14">
    <w:abstractNumId w:val="11"/>
  </w:num>
  <w:num w:numId="15">
    <w:abstractNumId w:val="6"/>
  </w:num>
  <w:num w:numId="16">
    <w:abstractNumId w:val="9"/>
  </w:num>
  <w:num w:numId="17">
    <w:abstractNumId w:val="15"/>
  </w:num>
  <w:num w:numId="18">
    <w:abstractNumId w:val="17"/>
  </w:num>
  <w:num w:numId="19">
    <w:abstractNumId w:val="5"/>
  </w:num>
  <w:num w:numId="20">
    <w:abstractNumId w:val="2"/>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20"/>
    <w:rsid w:val="00034DEE"/>
    <w:rsid w:val="00287105"/>
    <w:rsid w:val="00432F96"/>
    <w:rsid w:val="004724EA"/>
    <w:rsid w:val="00510CBD"/>
    <w:rsid w:val="00573359"/>
    <w:rsid w:val="00601893"/>
    <w:rsid w:val="00613F2C"/>
    <w:rsid w:val="006822DC"/>
    <w:rsid w:val="00854375"/>
    <w:rsid w:val="008E1520"/>
    <w:rsid w:val="00A42408"/>
    <w:rsid w:val="00AC766E"/>
    <w:rsid w:val="00B5139F"/>
    <w:rsid w:val="00BB23E0"/>
    <w:rsid w:val="00C01A01"/>
    <w:rsid w:val="00C0617D"/>
    <w:rsid w:val="00C90A1F"/>
    <w:rsid w:val="00CD657C"/>
    <w:rsid w:val="00CF10EA"/>
    <w:rsid w:val="00D86A1D"/>
    <w:rsid w:val="00EC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003A"/>
  <w15:chartTrackingRefBased/>
  <w15:docId w15:val="{35877B28-21BA-D44C-A788-0B8401C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510CBD"/>
    <w:pPr>
      <w:spacing w:before="100" w:beforeAutospacing="1" w:after="100" w:afterAutospacing="1"/>
      <w:outlineLvl w:val="0"/>
    </w:pPr>
    <w:rPr>
      <w:rFonts w:asciiTheme="majorHAnsi" w:eastAsia="Times New Roman" w:hAnsiTheme="majorHAnsi" w:cstheme="majorHAnsi"/>
      <w:bCs/>
      <w:color w:val="2F5496" w:themeColor="accent1" w:themeShade="BF"/>
      <w:kern w:val="36"/>
      <w:sz w:val="32"/>
      <w:szCs w:val="32"/>
    </w:rPr>
  </w:style>
  <w:style w:type="paragraph" w:styleId="Heading2">
    <w:name w:val="heading 2"/>
    <w:basedOn w:val="Normal"/>
    <w:next w:val="Normal"/>
    <w:link w:val="Heading2Char"/>
    <w:uiPriority w:val="9"/>
    <w:unhideWhenUsed/>
    <w:qFormat/>
    <w:rsid w:val="008E15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CBD"/>
    <w:rPr>
      <w:rFonts w:asciiTheme="majorHAnsi" w:eastAsia="Times New Roman" w:hAnsiTheme="majorHAnsi" w:cstheme="majorHAnsi"/>
      <w:bCs/>
      <w:color w:val="2F5496" w:themeColor="accent1" w:themeShade="BF"/>
      <w:kern w:val="36"/>
      <w:sz w:val="32"/>
      <w:szCs w:val="32"/>
    </w:rPr>
  </w:style>
  <w:style w:type="paragraph" w:styleId="Title">
    <w:name w:val="Title"/>
    <w:basedOn w:val="Normal"/>
    <w:next w:val="Normal"/>
    <w:link w:val="TitleChar"/>
    <w:uiPriority w:val="10"/>
    <w:qFormat/>
    <w:rsid w:val="008E15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52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E1520"/>
    <w:rPr>
      <w:b/>
      <w:bCs/>
    </w:rPr>
  </w:style>
  <w:style w:type="character" w:customStyle="1" w:styleId="Heading2Char">
    <w:name w:val="Heading 2 Char"/>
    <w:basedOn w:val="DefaultParagraphFont"/>
    <w:link w:val="Heading2"/>
    <w:uiPriority w:val="9"/>
    <w:rsid w:val="008E152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E152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5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39F"/>
    <w:pPr>
      <w:ind w:left="720"/>
      <w:contextualSpacing/>
    </w:pPr>
  </w:style>
  <w:style w:type="character" w:styleId="CommentReference">
    <w:name w:val="annotation reference"/>
    <w:basedOn w:val="DefaultParagraphFont"/>
    <w:uiPriority w:val="99"/>
    <w:semiHidden/>
    <w:unhideWhenUsed/>
    <w:rsid w:val="00A42408"/>
    <w:rPr>
      <w:sz w:val="16"/>
      <w:szCs w:val="16"/>
    </w:rPr>
  </w:style>
  <w:style w:type="paragraph" w:styleId="CommentText">
    <w:name w:val="annotation text"/>
    <w:basedOn w:val="Normal"/>
    <w:link w:val="CommentTextChar"/>
    <w:uiPriority w:val="99"/>
    <w:semiHidden/>
    <w:unhideWhenUsed/>
    <w:rsid w:val="00A42408"/>
    <w:rPr>
      <w:rFonts w:eastAsiaTheme="minorEastAsia"/>
      <w:sz w:val="20"/>
      <w:szCs w:val="20"/>
    </w:rPr>
  </w:style>
  <w:style w:type="character" w:customStyle="1" w:styleId="CommentTextChar">
    <w:name w:val="Comment Text Char"/>
    <w:basedOn w:val="DefaultParagraphFont"/>
    <w:link w:val="CommentText"/>
    <w:uiPriority w:val="99"/>
    <w:semiHidden/>
    <w:rsid w:val="00A42408"/>
    <w:rPr>
      <w:rFonts w:eastAsiaTheme="minorEastAsia"/>
      <w:sz w:val="20"/>
      <w:szCs w:val="20"/>
    </w:rPr>
  </w:style>
  <w:style w:type="paragraph" w:styleId="NoSpacing">
    <w:name w:val="No Spacing"/>
    <w:uiPriority w:val="1"/>
    <w:qFormat/>
    <w:rsid w:val="00A42408"/>
  </w:style>
  <w:style w:type="character" w:styleId="Hyperlink">
    <w:name w:val="Hyperlink"/>
    <w:basedOn w:val="DefaultParagraphFont"/>
    <w:uiPriority w:val="99"/>
    <w:unhideWhenUsed/>
    <w:rsid w:val="00854375"/>
    <w:rPr>
      <w:color w:val="0563C1" w:themeColor="hyperlink"/>
      <w:u w:val="single"/>
    </w:rPr>
  </w:style>
  <w:style w:type="character" w:styleId="UnresolvedMention">
    <w:name w:val="Unresolved Mention"/>
    <w:basedOn w:val="DefaultParagraphFont"/>
    <w:uiPriority w:val="99"/>
    <w:semiHidden/>
    <w:unhideWhenUsed/>
    <w:rsid w:val="00854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8316">
      <w:bodyDiv w:val="1"/>
      <w:marLeft w:val="0"/>
      <w:marRight w:val="0"/>
      <w:marTop w:val="0"/>
      <w:marBottom w:val="0"/>
      <w:divBdr>
        <w:top w:val="none" w:sz="0" w:space="0" w:color="auto"/>
        <w:left w:val="none" w:sz="0" w:space="0" w:color="auto"/>
        <w:bottom w:val="none" w:sz="0" w:space="0" w:color="auto"/>
        <w:right w:val="none" w:sz="0" w:space="0" w:color="auto"/>
      </w:divBdr>
    </w:div>
    <w:div w:id="746611078">
      <w:bodyDiv w:val="1"/>
      <w:marLeft w:val="0"/>
      <w:marRight w:val="0"/>
      <w:marTop w:val="0"/>
      <w:marBottom w:val="0"/>
      <w:divBdr>
        <w:top w:val="none" w:sz="0" w:space="0" w:color="auto"/>
        <w:left w:val="none" w:sz="0" w:space="0" w:color="auto"/>
        <w:bottom w:val="none" w:sz="0" w:space="0" w:color="auto"/>
        <w:right w:val="none" w:sz="0" w:space="0" w:color="auto"/>
      </w:divBdr>
    </w:div>
    <w:div w:id="1409500448">
      <w:bodyDiv w:val="1"/>
      <w:marLeft w:val="0"/>
      <w:marRight w:val="0"/>
      <w:marTop w:val="0"/>
      <w:marBottom w:val="0"/>
      <w:divBdr>
        <w:top w:val="none" w:sz="0" w:space="0" w:color="auto"/>
        <w:left w:val="none" w:sz="0" w:space="0" w:color="auto"/>
        <w:bottom w:val="none" w:sz="0" w:space="0" w:color="auto"/>
        <w:right w:val="none" w:sz="0" w:space="0" w:color="auto"/>
      </w:divBdr>
    </w:div>
    <w:div w:id="1745250692">
      <w:bodyDiv w:val="1"/>
      <w:marLeft w:val="0"/>
      <w:marRight w:val="0"/>
      <w:marTop w:val="0"/>
      <w:marBottom w:val="0"/>
      <w:divBdr>
        <w:top w:val="none" w:sz="0" w:space="0" w:color="auto"/>
        <w:left w:val="none" w:sz="0" w:space="0" w:color="auto"/>
        <w:bottom w:val="none" w:sz="0" w:space="0" w:color="auto"/>
        <w:right w:val="none" w:sz="0" w:space="0" w:color="auto"/>
      </w:divBdr>
    </w:div>
    <w:div w:id="18527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 John</dc:creator>
  <cp:keywords/>
  <dc:description/>
  <cp:lastModifiedBy>Wendy St. John</cp:lastModifiedBy>
  <cp:revision>4</cp:revision>
  <dcterms:created xsi:type="dcterms:W3CDTF">2022-02-20T20:31:00Z</dcterms:created>
  <dcterms:modified xsi:type="dcterms:W3CDTF">2022-02-21T00:34:00Z</dcterms:modified>
</cp:coreProperties>
</file>